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08473" w14:textId="77777777" w:rsidR="00E12B7A" w:rsidRPr="007B5336" w:rsidRDefault="00E12B7A" w:rsidP="00E12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EFB1D3F" w14:textId="77777777" w:rsidR="00463C68" w:rsidRPr="008F4EC3" w:rsidRDefault="00463C68" w:rsidP="00463C68">
      <w:pPr>
        <w:spacing w:after="0" w:line="408" w:lineRule="auto"/>
        <w:ind w:left="120"/>
        <w:jc w:val="center"/>
        <w:rPr>
          <w:rFonts w:eastAsia="Calibri"/>
        </w:rPr>
      </w:pPr>
      <w:bookmarkStart w:id="0" w:name="fa857474-d364-4484-b584-baf24ad6f13e"/>
      <w:r w:rsidRPr="008F4EC3">
        <w:rPr>
          <w:rFonts w:ascii="Times New Roman" w:eastAsia="Calibri" w:hAnsi="Times New Roman"/>
          <w:b/>
          <w:color w:val="000000"/>
          <w:sz w:val="28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0"/>
    </w:p>
    <w:p w14:paraId="529DC4F7" w14:textId="77777777" w:rsidR="00463C68" w:rsidRPr="008F4EC3" w:rsidRDefault="00463C68" w:rsidP="00463C68">
      <w:pPr>
        <w:spacing w:after="0" w:line="408" w:lineRule="auto"/>
        <w:ind w:left="120"/>
        <w:jc w:val="center"/>
        <w:rPr>
          <w:rFonts w:eastAsia="Calibri"/>
          <w:lang w:val="en-US"/>
        </w:rPr>
      </w:pPr>
      <w:r w:rsidRPr="008F4EC3">
        <w:rPr>
          <w:rFonts w:ascii="Times New Roman" w:eastAsia="Calibri" w:hAnsi="Times New Roman"/>
          <w:b/>
          <w:color w:val="000000"/>
          <w:sz w:val="28"/>
          <w:lang w:val="en-US"/>
        </w:rPr>
        <w:t xml:space="preserve">МБОУ "ООШ </w:t>
      </w:r>
      <w:proofErr w:type="spellStart"/>
      <w:r w:rsidRPr="008F4EC3">
        <w:rPr>
          <w:rFonts w:ascii="Times New Roman" w:eastAsia="Calibri" w:hAnsi="Times New Roman"/>
          <w:b/>
          <w:color w:val="000000"/>
          <w:sz w:val="28"/>
          <w:lang w:val="en-US"/>
        </w:rPr>
        <w:t>с.Уссурка</w:t>
      </w:r>
      <w:proofErr w:type="spellEnd"/>
      <w:r w:rsidRPr="008F4EC3">
        <w:rPr>
          <w:rFonts w:ascii="Times New Roman" w:eastAsia="Calibri" w:hAnsi="Times New Roman"/>
          <w:b/>
          <w:color w:val="000000"/>
          <w:sz w:val="28"/>
          <w:lang w:val="en-US"/>
        </w:rPr>
        <w:t xml:space="preserve"> "</w:t>
      </w:r>
    </w:p>
    <w:p w14:paraId="099A28BA" w14:textId="77777777" w:rsidR="00463C68" w:rsidRPr="008F4EC3" w:rsidRDefault="00463C68" w:rsidP="00463C68">
      <w:pPr>
        <w:spacing w:after="0"/>
        <w:rPr>
          <w:rFonts w:eastAsia="Calibri"/>
          <w:lang w:val="en-US"/>
        </w:rPr>
      </w:pPr>
    </w:p>
    <w:p w14:paraId="7A1917BF" w14:textId="77777777" w:rsidR="00463C68" w:rsidRPr="008F4EC3" w:rsidRDefault="00463C68" w:rsidP="00463C68">
      <w:pPr>
        <w:spacing w:after="0"/>
        <w:ind w:left="120"/>
        <w:rPr>
          <w:rFonts w:eastAsia="Calibr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63C68" w:rsidRPr="008F4EC3" w14:paraId="2232CFC8" w14:textId="77777777" w:rsidTr="00463C68">
        <w:tc>
          <w:tcPr>
            <w:tcW w:w="2823" w:type="dxa"/>
          </w:tcPr>
          <w:p w14:paraId="2FB0F2B9" w14:textId="77777777" w:rsidR="00463C68" w:rsidRPr="008F4EC3" w:rsidRDefault="00463C68" w:rsidP="008725B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325C7242" w14:textId="77777777" w:rsidR="00463C68" w:rsidRPr="008F4EC3" w:rsidRDefault="00463C68" w:rsidP="008725B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методического объединения</w:t>
            </w:r>
          </w:p>
          <w:p w14:paraId="1F9819A8" w14:textId="77777777" w:rsidR="00463C68" w:rsidRPr="008F4EC3" w:rsidRDefault="00463C68" w:rsidP="008725B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91D070B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14:paraId="59A3EFA3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14:paraId="012D145D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«30» 08   2024 г.</w:t>
            </w:r>
          </w:p>
          <w:p w14:paraId="3972E696" w14:textId="77777777" w:rsidR="00463C68" w:rsidRPr="008F4EC3" w:rsidRDefault="00463C68" w:rsidP="008725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</w:tcPr>
          <w:p w14:paraId="0804E82E" w14:textId="77777777" w:rsidR="00463C68" w:rsidRPr="008F4EC3" w:rsidRDefault="00463C68" w:rsidP="008725B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3F4BE9ED" w14:textId="77777777" w:rsidR="00463C68" w:rsidRPr="008F4EC3" w:rsidRDefault="00463C68" w:rsidP="008725B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14:paraId="5E5A124C" w14:textId="77777777" w:rsidR="00463C68" w:rsidRPr="008F4EC3" w:rsidRDefault="00463C68" w:rsidP="008725B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07CC859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>Загородских Т.В.</w:t>
            </w:r>
          </w:p>
          <w:p w14:paraId="0E1ED6E7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14:paraId="502703DB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«30» 08   2024 г.</w:t>
            </w:r>
          </w:p>
          <w:p w14:paraId="03CBBB49" w14:textId="77777777" w:rsidR="00463C68" w:rsidRPr="008F4EC3" w:rsidRDefault="00463C68" w:rsidP="008725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</w:tcPr>
          <w:p w14:paraId="39DC8103" w14:textId="77777777" w:rsidR="00463C68" w:rsidRPr="008F4EC3" w:rsidRDefault="00463C68" w:rsidP="008725B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5B4E3158" w14:textId="77777777" w:rsidR="00463C68" w:rsidRPr="008F4EC3" w:rsidRDefault="00463C68" w:rsidP="008725B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EC3">
              <w:rPr>
                <w:rFonts w:ascii="Times New Roman" w:hAnsi="Times New Roman"/>
                <w:color w:val="000000"/>
                <w:sz w:val="28"/>
                <w:szCs w:val="28"/>
              </w:rPr>
              <w:t>Директор ОУ</w:t>
            </w:r>
          </w:p>
          <w:p w14:paraId="61C7F454" w14:textId="77777777" w:rsidR="00463C68" w:rsidRPr="008F4EC3" w:rsidRDefault="00463C68" w:rsidP="008725B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EF521EB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14:paraId="2D230153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№85 </w:t>
            </w:r>
          </w:p>
          <w:p w14:paraId="32F69589" w14:textId="77777777" w:rsidR="00463C68" w:rsidRPr="008F4EC3" w:rsidRDefault="00463C68" w:rsidP="00872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EC3">
              <w:rPr>
                <w:rFonts w:ascii="Times New Roman" w:hAnsi="Times New Roman"/>
                <w:color w:val="000000"/>
                <w:sz w:val="24"/>
                <w:szCs w:val="24"/>
              </w:rPr>
              <w:t>от «30» 08   2024 г.</w:t>
            </w:r>
          </w:p>
          <w:p w14:paraId="38D36E14" w14:textId="77777777" w:rsidR="00463C68" w:rsidRPr="008F4EC3" w:rsidRDefault="00463C68" w:rsidP="008725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259EF52" w14:textId="77777777" w:rsidR="00463C68" w:rsidRPr="008F4EC3" w:rsidRDefault="00463C68" w:rsidP="00463C68">
      <w:pPr>
        <w:spacing w:after="0"/>
        <w:rPr>
          <w:rFonts w:eastAsia="Calibri"/>
        </w:rPr>
      </w:pPr>
    </w:p>
    <w:p w14:paraId="1F3ED117" w14:textId="77777777" w:rsidR="00463C68" w:rsidRPr="008F4EC3" w:rsidRDefault="00463C68" w:rsidP="00463C68">
      <w:pPr>
        <w:spacing w:after="0"/>
        <w:ind w:left="120"/>
        <w:rPr>
          <w:rFonts w:eastAsia="Calibri"/>
        </w:rPr>
      </w:pPr>
    </w:p>
    <w:p w14:paraId="47E830F4" w14:textId="77777777" w:rsidR="00463C68" w:rsidRPr="008F4EC3" w:rsidRDefault="00463C68" w:rsidP="00463C68">
      <w:pPr>
        <w:spacing w:after="0" w:line="408" w:lineRule="auto"/>
        <w:ind w:left="120"/>
        <w:jc w:val="center"/>
        <w:rPr>
          <w:rFonts w:eastAsia="Calibri"/>
        </w:rPr>
      </w:pPr>
      <w:r w:rsidRPr="008F4EC3">
        <w:rPr>
          <w:rFonts w:ascii="Times New Roman" w:eastAsia="Calibri" w:hAnsi="Times New Roman"/>
          <w:b/>
          <w:color w:val="000000"/>
          <w:sz w:val="28"/>
        </w:rPr>
        <w:t>РАБОЧАЯ ПРОГРАММА</w:t>
      </w:r>
    </w:p>
    <w:p w14:paraId="31AAD310" w14:textId="77777777" w:rsidR="00463C68" w:rsidRPr="008F4EC3" w:rsidRDefault="00463C68" w:rsidP="00463C68">
      <w:pPr>
        <w:spacing w:after="0" w:line="408" w:lineRule="auto"/>
        <w:ind w:left="120"/>
        <w:jc w:val="center"/>
        <w:rPr>
          <w:rFonts w:eastAsia="Calibri"/>
        </w:rPr>
      </w:pPr>
      <w:r w:rsidRPr="008F4EC3">
        <w:rPr>
          <w:rFonts w:ascii="Times New Roman" w:eastAsia="Calibri" w:hAnsi="Times New Roman"/>
          <w:b/>
          <w:color w:val="000000"/>
          <w:sz w:val="28"/>
        </w:rPr>
        <w:t>учебного предмета «Информатика. Базовый уровень»</w:t>
      </w:r>
    </w:p>
    <w:p w14:paraId="016FDF2A" w14:textId="77777777" w:rsidR="00463C68" w:rsidRPr="008F4EC3" w:rsidRDefault="00463C68" w:rsidP="00463C68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color w:val="000000"/>
          <w:sz w:val="28"/>
        </w:rPr>
        <w:t xml:space="preserve"> </w:t>
      </w:r>
      <w:r w:rsidRPr="008F4EC3">
        <w:rPr>
          <w:rFonts w:ascii="Times New Roman" w:hAnsi="Times New Roman"/>
          <w:b/>
          <w:sz w:val="24"/>
          <w:szCs w:val="24"/>
        </w:rPr>
        <w:t>для обучающихся</w:t>
      </w:r>
      <w:r>
        <w:rPr>
          <w:rFonts w:ascii="Times New Roman" w:hAnsi="Times New Roman"/>
          <w:b/>
          <w:sz w:val="24"/>
          <w:szCs w:val="24"/>
        </w:rPr>
        <w:t xml:space="preserve"> 9 классов</w:t>
      </w:r>
      <w:r w:rsidRPr="008F4EC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8F4EC3">
        <w:rPr>
          <w:rFonts w:ascii="Times New Roman" w:hAnsi="Times New Roman"/>
          <w:b/>
          <w:sz w:val="24"/>
          <w:szCs w:val="24"/>
        </w:rPr>
        <w:t>с</w:t>
      </w:r>
      <w:r w:rsidRPr="008F4EC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8F4EC3">
        <w:rPr>
          <w:rFonts w:ascii="Times New Roman" w:hAnsi="Times New Roman"/>
          <w:b/>
          <w:sz w:val="24"/>
          <w:szCs w:val="24"/>
        </w:rPr>
        <w:t>умственной</w:t>
      </w:r>
      <w:r w:rsidRPr="008F4EC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8F4EC3">
        <w:rPr>
          <w:rFonts w:ascii="Times New Roman" w:hAnsi="Times New Roman"/>
          <w:b/>
          <w:sz w:val="24"/>
          <w:szCs w:val="24"/>
        </w:rPr>
        <w:t>отсталостью</w:t>
      </w:r>
      <w:r w:rsidRPr="008F4EC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8F4EC3">
        <w:rPr>
          <w:rFonts w:ascii="Times New Roman" w:hAnsi="Times New Roman"/>
          <w:b/>
          <w:sz w:val="24"/>
          <w:szCs w:val="24"/>
        </w:rPr>
        <w:t xml:space="preserve">(интеллектуальными </w:t>
      </w:r>
      <w:r w:rsidRPr="008F4EC3">
        <w:rPr>
          <w:rFonts w:ascii="Times New Roman" w:hAnsi="Times New Roman"/>
          <w:b/>
          <w:spacing w:val="-57"/>
          <w:sz w:val="24"/>
          <w:szCs w:val="24"/>
        </w:rPr>
        <w:t xml:space="preserve">   </w:t>
      </w:r>
      <w:r w:rsidRPr="008F4EC3">
        <w:rPr>
          <w:rFonts w:ascii="Times New Roman" w:hAnsi="Times New Roman"/>
          <w:b/>
          <w:sz w:val="24"/>
          <w:szCs w:val="24"/>
        </w:rPr>
        <w:t>нарушениями)</w:t>
      </w:r>
    </w:p>
    <w:p w14:paraId="3BD0F346" w14:textId="77777777" w:rsidR="00463C68" w:rsidRPr="008F4EC3" w:rsidRDefault="00463C68" w:rsidP="00463C68">
      <w:pPr>
        <w:spacing w:after="0"/>
        <w:ind w:left="120"/>
        <w:jc w:val="center"/>
        <w:rPr>
          <w:rFonts w:eastAsia="Calibri"/>
        </w:rPr>
      </w:pPr>
    </w:p>
    <w:p w14:paraId="5A1193EE" w14:textId="0BF0FEF5" w:rsidR="00463C68" w:rsidRDefault="00463C68" w:rsidP="00463C68">
      <w:pPr>
        <w:spacing w:after="0"/>
        <w:rPr>
          <w:rFonts w:eastAsia="Calibri"/>
        </w:rPr>
      </w:pPr>
    </w:p>
    <w:p w14:paraId="3771B1FB" w14:textId="1FC5ADC5" w:rsidR="00463C68" w:rsidRDefault="00463C68" w:rsidP="00463C68">
      <w:pPr>
        <w:spacing w:after="0"/>
        <w:rPr>
          <w:rFonts w:eastAsia="Calibri"/>
        </w:rPr>
      </w:pPr>
    </w:p>
    <w:p w14:paraId="7DA83242" w14:textId="389D0A0F" w:rsidR="00463C68" w:rsidRDefault="00463C68" w:rsidP="00463C68">
      <w:pPr>
        <w:spacing w:after="0"/>
        <w:rPr>
          <w:rFonts w:eastAsia="Calibri"/>
        </w:rPr>
      </w:pPr>
    </w:p>
    <w:p w14:paraId="7B97B37E" w14:textId="05CDE502" w:rsidR="00463C68" w:rsidRDefault="00463C68" w:rsidP="00463C68">
      <w:pPr>
        <w:spacing w:after="0"/>
        <w:rPr>
          <w:rFonts w:eastAsia="Calibri"/>
        </w:rPr>
      </w:pPr>
    </w:p>
    <w:p w14:paraId="46D7377F" w14:textId="4978DEB3" w:rsidR="00463C68" w:rsidRDefault="00463C68" w:rsidP="00463C68">
      <w:pPr>
        <w:spacing w:after="0"/>
        <w:rPr>
          <w:rFonts w:eastAsia="Calibri"/>
        </w:rPr>
      </w:pPr>
    </w:p>
    <w:p w14:paraId="3D045185" w14:textId="69B822A5" w:rsidR="00463C68" w:rsidRDefault="00463C68" w:rsidP="00463C68">
      <w:pPr>
        <w:spacing w:after="0"/>
        <w:rPr>
          <w:rFonts w:eastAsia="Calibri"/>
        </w:rPr>
      </w:pPr>
    </w:p>
    <w:p w14:paraId="58161125" w14:textId="619CA649" w:rsidR="00463C68" w:rsidRDefault="00463C68" w:rsidP="00463C68">
      <w:pPr>
        <w:spacing w:after="0"/>
        <w:rPr>
          <w:rFonts w:eastAsia="Calibri"/>
        </w:rPr>
      </w:pPr>
    </w:p>
    <w:p w14:paraId="51A4234C" w14:textId="20EB0037" w:rsidR="00463C68" w:rsidRDefault="00463C68" w:rsidP="00463C68">
      <w:pPr>
        <w:spacing w:after="0"/>
        <w:rPr>
          <w:rFonts w:eastAsia="Calibri"/>
        </w:rPr>
      </w:pPr>
    </w:p>
    <w:p w14:paraId="7273FD24" w14:textId="7796EAA0" w:rsidR="00463C68" w:rsidRDefault="00463C68" w:rsidP="00463C68">
      <w:pPr>
        <w:spacing w:after="0"/>
        <w:rPr>
          <w:rFonts w:eastAsia="Calibri"/>
        </w:rPr>
      </w:pPr>
    </w:p>
    <w:p w14:paraId="73B3F5BB" w14:textId="59E6FFA4" w:rsidR="00463C68" w:rsidRDefault="00463C68" w:rsidP="00463C68">
      <w:pPr>
        <w:spacing w:after="0"/>
        <w:rPr>
          <w:rFonts w:eastAsia="Calibri"/>
        </w:rPr>
      </w:pPr>
    </w:p>
    <w:p w14:paraId="0DEA2866" w14:textId="77777777" w:rsidR="00463C68" w:rsidRPr="008F4EC3" w:rsidRDefault="00463C68" w:rsidP="00463C68">
      <w:pPr>
        <w:spacing w:after="0"/>
        <w:rPr>
          <w:rFonts w:eastAsia="Calibri"/>
        </w:rPr>
      </w:pPr>
    </w:p>
    <w:p w14:paraId="6F64EC0C" w14:textId="77777777" w:rsidR="00463C68" w:rsidRPr="008F4EC3" w:rsidRDefault="00463C68" w:rsidP="00463C68">
      <w:pPr>
        <w:spacing w:after="0"/>
        <w:rPr>
          <w:rFonts w:eastAsia="Calibri"/>
        </w:rPr>
      </w:pPr>
    </w:p>
    <w:p w14:paraId="0DC0795B" w14:textId="66C35300" w:rsidR="00463C68" w:rsidRDefault="00463C68" w:rsidP="00463C68">
      <w:pPr>
        <w:spacing w:after="0"/>
        <w:ind w:left="120"/>
        <w:jc w:val="center"/>
        <w:rPr>
          <w:rFonts w:ascii="Times New Roman" w:eastAsia="Calibri" w:hAnsi="Times New Roman"/>
          <w:b/>
          <w:color w:val="000000"/>
          <w:sz w:val="28"/>
        </w:rPr>
      </w:pPr>
      <w:bookmarkStart w:id="1" w:name="ae4c76de-41ab-46d4-9fe8-5c6b8c856b06"/>
      <w:r w:rsidRPr="008F4EC3">
        <w:rPr>
          <w:rFonts w:ascii="Times New Roman" w:eastAsia="Calibri" w:hAnsi="Times New Roman"/>
          <w:b/>
          <w:color w:val="000000"/>
          <w:sz w:val="28"/>
        </w:rPr>
        <w:t>с. Уссурка</w:t>
      </w:r>
      <w:bookmarkEnd w:id="1"/>
      <w:r w:rsidRPr="008F4EC3">
        <w:rPr>
          <w:rFonts w:ascii="Times New Roman" w:eastAsia="Calibri" w:hAnsi="Times New Roman"/>
          <w:b/>
          <w:color w:val="000000"/>
          <w:sz w:val="28"/>
        </w:rPr>
        <w:t xml:space="preserve"> </w:t>
      </w:r>
      <w:bookmarkStart w:id="2" w:name="22e736e0-d89d-49da-83ee-47ec29d46038"/>
      <w:r w:rsidRPr="008F4EC3">
        <w:rPr>
          <w:rFonts w:ascii="Times New Roman" w:eastAsia="Calibri" w:hAnsi="Times New Roman"/>
          <w:b/>
          <w:color w:val="000000"/>
          <w:sz w:val="28"/>
        </w:rPr>
        <w:t>2024</w:t>
      </w:r>
      <w:bookmarkEnd w:id="2"/>
    </w:p>
    <w:p w14:paraId="6E5409D4" w14:textId="25914770" w:rsidR="00463C68" w:rsidRDefault="00463C68" w:rsidP="00463C68">
      <w:pPr>
        <w:spacing w:after="0"/>
        <w:ind w:left="120"/>
        <w:jc w:val="center"/>
        <w:rPr>
          <w:rFonts w:ascii="Times New Roman" w:eastAsia="Calibri" w:hAnsi="Times New Roman"/>
          <w:b/>
          <w:color w:val="000000"/>
          <w:sz w:val="28"/>
        </w:rPr>
      </w:pPr>
    </w:p>
    <w:p w14:paraId="629B36EC" w14:textId="77777777" w:rsidR="00463C68" w:rsidRPr="008F4EC3" w:rsidRDefault="00463C68" w:rsidP="00463C68">
      <w:pPr>
        <w:spacing w:after="0"/>
        <w:ind w:left="120"/>
        <w:jc w:val="center"/>
        <w:rPr>
          <w:rFonts w:eastAsia="Calibri"/>
        </w:rPr>
      </w:pPr>
    </w:p>
    <w:p w14:paraId="7140DD92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межпредметные связи.</w:t>
      </w:r>
    </w:p>
    <w:p w14:paraId="60810EAB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2D654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D6547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2D654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D6547">
        <w:rPr>
          <w:rFonts w:ascii="Times New Roman" w:hAnsi="Times New Roman" w:cs="Times New Roman"/>
          <w:sz w:val="24"/>
          <w:szCs w:val="24"/>
        </w:rPr>
        <w:t>;  издательство «</w:t>
      </w:r>
      <w:proofErr w:type="spellStart"/>
      <w:r w:rsidRPr="002D6547">
        <w:rPr>
          <w:rFonts w:ascii="Times New Roman" w:hAnsi="Times New Roman" w:cs="Times New Roman"/>
          <w:sz w:val="24"/>
          <w:szCs w:val="24"/>
        </w:rPr>
        <w:t>БИНОМ.Лаборатория</w:t>
      </w:r>
      <w:proofErr w:type="spellEnd"/>
      <w:r w:rsidRPr="002D6547">
        <w:rPr>
          <w:rFonts w:ascii="Times New Roman" w:hAnsi="Times New Roman" w:cs="Times New Roman"/>
          <w:sz w:val="24"/>
          <w:szCs w:val="24"/>
        </w:rPr>
        <w:t xml:space="preserve"> знаний»).</w:t>
      </w:r>
    </w:p>
    <w:p w14:paraId="521C8DDD" w14:textId="476EC77E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3" w:name="_Toc343949357"/>
      <w:r w:rsidRPr="002D6547">
        <w:rPr>
          <w:rFonts w:ascii="Times New Roman" w:hAnsi="Times New Roman" w:cs="Times New Roman"/>
          <w:sz w:val="24"/>
          <w:szCs w:val="24"/>
        </w:rPr>
        <w:t>Адаптированная рабочая программа по информатике</w:t>
      </w:r>
      <w:r>
        <w:rPr>
          <w:rFonts w:ascii="Times New Roman" w:hAnsi="Times New Roman" w:cs="Times New Roman"/>
          <w:sz w:val="24"/>
          <w:szCs w:val="24"/>
        </w:rPr>
        <w:t xml:space="preserve">, для обучающихся с ОВЗ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63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вида </w:t>
      </w:r>
      <w:r w:rsidRPr="002D6547">
        <w:rPr>
          <w:rFonts w:ascii="Times New Roman" w:hAnsi="Times New Roman" w:cs="Times New Roman"/>
          <w:sz w:val="24"/>
          <w:szCs w:val="24"/>
        </w:rPr>
        <w:t>составлена для осн</w:t>
      </w:r>
      <w:r>
        <w:rPr>
          <w:rFonts w:ascii="Times New Roman" w:hAnsi="Times New Roman" w:cs="Times New Roman"/>
          <w:sz w:val="24"/>
          <w:szCs w:val="24"/>
        </w:rPr>
        <w:t>овной общеобразовательной школы</w:t>
      </w:r>
      <w:r w:rsidRPr="002D6547">
        <w:rPr>
          <w:rFonts w:ascii="Times New Roman" w:hAnsi="Times New Roman" w:cs="Times New Roman"/>
          <w:sz w:val="24"/>
          <w:szCs w:val="24"/>
        </w:rPr>
        <w:t xml:space="preserve"> на основе федерального компонента государственного образовательного стандарта основного общего образования. </w:t>
      </w:r>
    </w:p>
    <w:p w14:paraId="2C7B25A9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14:paraId="0B609E16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Актуальность программы определяется прежде всего тем, что рассчитана на обучающихся, имеющих ограниченные возможности здоровья, а также учитывает следующие психические особенности детей: неустойчивое внимание, малый объём памяти, неточность и затруднение при воспроизведении материала, несформированность мыслительных операций анализа; синтеза, сравнения, обобщения, нарушения речи. Для детей данной группы характерны слабость нервных процессов, нарушения внимания, быстрая утомляемость и сниженная работоспособность.</w:t>
      </w:r>
    </w:p>
    <w:p w14:paraId="149D75BB" w14:textId="7FE8167E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 условиях правильного обучения эти дети постепенно преодолевают задержку общего психического развития, усваивая знания и навыки, необходимые для социальной адаптации. Этому способствует наличие ряда сохранных звеньев в структуре их психики, и прежде всего, потенциально сохранных возможностей развития высших психических функций.</w:t>
      </w:r>
    </w:p>
    <w:p w14:paraId="77BA4233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 xml:space="preserve">        Цели обучения: </w:t>
      </w:r>
      <w:r w:rsidRPr="002D6547">
        <w:rPr>
          <w:rFonts w:ascii="Times New Roman" w:hAnsi="Times New Roman" w:cs="Times New Roman"/>
          <w:b/>
          <w:sz w:val="24"/>
          <w:szCs w:val="24"/>
        </w:rPr>
        <w:tab/>
      </w:r>
    </w:p>
    <w:p w14:paraId="3F8A925E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Концепция модернизации российского образования определяет цели общего образования на современном этапе. Она подчеркивает необходимость «ориентации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способностей». На основании требований федерального государственного образовательного стандарта в содержании Программы предполагается реализовать актуальные в настоящее время компетентностный, личностно-ориентированный, деятельностный подходы для успешной </w:t>
      </w:r>
      <w:r w:rsidRPr="002D6547">
        <w:rPr>
          <w:rFonts w:ascii="Times New Roman" w:eastAsia="Times New Roman" w:hAnsi="Times New Roman" w:cs="Times New Roman"/>
          <w:sz w:val="24"/>
          <w:szCs w:val="24"/>
        </w:rPr>
        <w:t>социализации, дальнейшего образования и трудовой деятельности обучающихся с ОВЗ.</w:t>
      </w:r>
    </w:p>
    <w:p w14:paraId="421DF318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>В настоящую программу внесены изменения: количество часов на изучаемые разделы распределено в соответствии с учебным планом.</w:t>
      </w:r>
    </w:p>
    <w:p w14:paraId="1203BC7C" w14:textId="6256581D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Данная программа, сохраняет основное содержание образования, принятое для массовой школы и отличается тем, что предусматривает коррекционную работу 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имеющие </w:t>
      </w:r>
      <w:r w:rsidRPr="002D6547">
        <w:rPr>
          <w:rFonts w:ascii="Times New Roman" w:hAnsi="Times New Roman" w:cs="Times New Roman"/>
          <w:sz w:val="24"/>
          <w:szCs w:val="24"/>
        </w:rPr>
        <w:t>ограниченные возможности здоровья.</w:t>
      </w:r>
    </w:p>
    <w:p w14:paraId="34628F94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Основные направления коррекционной работы с обучающимися имеющие ОВЗ</w:t>
      </w:r>
    </w:p>
    <w:p w14:paraId="442AF2E3" w14:textId="030368ED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Характерными особенностями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2D6547">
        <w:rPr>
          <w:rFonts w:ascii="Times New Roman" w:hAnsi="Times New Roman" w:cs="Times New Roman"/>
          <w:sz w:val="24"/>
          <w:szCs w:val="24"/>
        </w:rPr>
        <w:t>ОВЗ  являются недостаточность внимания, снижение памяти, замедленный темп мыслительной деятельности, трудности регуляции поведения. Однако стимуляция деятельности этих обучающихся, оказание им своевременной помощи позволяет выделить у них зону ближайшего развития. Поэтому обучающиеся с ОВЗ, при создании им определенных образовательных условий, способны овладеть программой основной общеобразовательной школы и в большинстве случаев продолжить образование.</w:t>
      </w:r>
    </w:p>
    <w:p w14:paraId="3EB4CB4D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 направлено на решение следующих коррекционных задач:</w:t>
      </w:r>
    </w:p>
    <w:p w14:paraId="38E824D6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-продолжить формировать познавательные интересы учащихся и их самообразовательные навыки;</w:t>
      </w:r>
    </w:p>
    <w:p w14:paraId="3CD9F3BE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- создать условия для развития обучающегося в своем персональном темпе, исходя из его образовательных способностей и интересов;</w:t>
      </w:r>
    </w:p>
    <w:p w14:paraId="10689D3D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-приобрести (достигнуть) обучающимся уровня образованности, соответствующего его личному потенциалу и обеспечивающего возможность продолжения образования и дальнейшего развития;</w:t>
      </w:r>
    </w:p>
    <w:p w14:paraId="1864DF24" w14:textId="77777777" w:rsidR="002D6547" w:rsidRPr="002D6547" w:rsidRDefault="002D6547" w:rsidP="002D654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Важнейшим условием построения учебного процесса для обучающихся с ОВЗ, является  доступность, что достигается выделением в каждой теме главного, дифференциацией материала, многократного повторения  пройденного материала, выполнение заданий по алгоритму, ликвидация пробелов.</w:t>
      </w:r>
    </w:p>
    <w:p w14:paraId="70D12178" w14:textId="77777777" w:rsidR="002D6547" w:rsidRPr="002D6547" w:rsidRDefault="002D6547" w:rsidP="002D65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 обучении детей с ОВЗ используются программы адаптированные к возможностям обучающихся. Программа направлена на разностороннее развитие личности обучающихся, способствуют их умственному развитию, обеспечивают гражданское, нравственное, трудовое, эстетическое и физическое воспитание. Программа содержит материал, помогающий обучающимся достичь того уровня общеобразовательных знаний и умений, трудовых навыков, который необходим им для социальной адаптации. В них конкретизированы пути и средства исправления недостатков общего, речевого, физического развития.</w:t>
      </w:r>
    </w:p>
    <w:bookmarkEnd w:id="3"/>
    <w:p w14:paraId="21FDFE0B" w14:textId="77777777" w:rsidR="002D6547" w:rsidRPr="002D6547" w:rsidRDefault="002D6547" w:rsidP="002D6547">
      <w:pPr>
        <w:pStyle w:val="2"/>
        <w:rPr>
          <w:color w:val="auto"/>
        </w:rPr>
      </w:pPr>
      <w:r w:rsidRPr="002D6547">
        <w:rPr>
          <w:rFonts w:eastAsia="Times New Roman"/>
          <w:color w:val="auto"/>
        </w:rPr>
        <w:t>Общие цели курса</w:t>
      </w:r>
    </w:p>
    <w:p w14:paraId="2807B2CE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Методологической основой федеральных государственных образовательных стандартов является системно-деятельностный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</w:t>
      </w:r>
      <w:r w:rsidRPr="002D6547">
        <w:rPr>
          <w:rFonts w:ascii="Times New Roman" w:hAnsi="Times New Roman" w:cs="Times New Roman"/>
          <w:sz w:val="24"/>
          <w:szCs w:val="24"/>
        </w:rPr>
        <w:lastRenderedPageBreak/>
        <w:t xml:space="preserve">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</w:t>
      </w:r>
    </w:p>
    <w:p w14:paraId="4A635543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14:paraId="5FCACFAB" w14:textId="77777777" w:rsidR="002D6547" w:rsidRPr="002D6547" w:rsidRDefault="002D6547" w:rsidP="002D6547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Термин «основная школа»  относится к двум различным  возрастным группам обучающихся: к школьникам 10–12 лет и к школьникам 12–15 лет, которых принято называть подростками. В процессе обучения в 5–6 классах фактически происходит переход из начальной в основную школу; в 7 классе уже можно увидеть отчетливые различия учебной деятельности младших школьников и подростков. </w:t>
      </w:r>
    </w:p>
    <w:p w14:paraId="028DB548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Изучение информатики </w:t>
      </w:r>
      <w:r w:rsidRPr="002D6547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в  7–9 классах</w:t>
      </w:r>
      <w:r w:rsidRPr="002D6547">
        <w:rPr>
          <w:rFonts w:ascii="Times New Roman" w:hAnsi="Times New Roman" w:cs="Times New Roman"/>
          <w:sz w:val="24"/>
          <w:szCs w:val="24"/>
        </w:rPr>
        <w:t xml:space="preserve"> вносит значительный вклад в достижение главных целей основного общего образования, способствуя</w:t>
      </w:r>
      <w:r w:rsidRPr="002D6547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:</w:t>
      </w:r>
    </w:p>
    <w:p w14:paraId="11703CB0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6547">
        <w:rPr>
          <w:rFonts w:ascii="Times New Roman" w:hAnsi="Times New Roman" w:cs="Times New Roman"/>
          <w:b/>
          <w:i/>
          <w:sz w:val="24"/>
          <w:szCs w:val="24"/>
        </w:rPr>
        <w:t>формированию целостного мировоззрения</w:t>
      </w:r>
      <w:r w:rsidRPr="002D6547">
        <w:rPr>
          <w:rFonts w:ascii="Times New Roman" w:hAnsi="Times New Roman" w:cs="Times New Roman"/>
          <w:sz w:val="24"/>
          <w:szCs w:val="24"/>
        </w:rPr>
        <w:t xml:space="preserve">, 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14:paraId="19D4E1E4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b/>
          <w:i/>
          <w:sz w:val="24"/>
          <w:szCs w:val="24"/>
        </w:rPr>
        <w:t xml:space="preserve">совершенствованию </w:t>
      </w:r>
      <w:proofErr w:type="spellStart"/>
      <w:r w:rsidRPr="002D6547">
        <w:rPr>
          <w:rFonts w:ascii="Times New Roman" w:hAnsi="Times New Roman" w:cs="Times New Roman"/>
          <w:b/>
          <w:i/>
          <w:sz w:val="24"/>
          <w:szCs w:val="24"/>
        </w:rPr>
        <w:t>общеучебных</w:t>
      </w:r>
      <w:proofErr w:type="spellEnd"/>
      <w:r w:rsidRPr="002D6547">
        <w:rPr>
          <w:rFonts w:ascii="Times New Roman" w:hAnsi="Times New Roman" w:cs="Times New Roman"/>
          <w:b/>
          <w:i/>
          <w:sz w:val="24"/>
          <w:szCs w:val="24"/>
        </w:rPr>
        <w:t xml:space="preserve"> и общекультурных навыков работы с информацией</w:t>
      </w:r>
      <w:r w:rsidRPr="002D6547">
        <w:rPr>
          <w:rFonts w:ascii="Times New Roman" w:hAnsi="Times New Roman" w:cs="Times New Roman"/>
          <w:sz w:val="24"/>
          <w:szCs w:val="24"/>
        </w:rP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14:paraId="16EAA9EB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b/>
          <w:i/>
          <w:sz w:val="24"/>
          <w:szCs w:val="24"/>
        </w:rPr>
        <w:t>воспитанию ответственного и избирательного отношения к информации</w:t>
      </w:r>
      <w:r w:rsidRPr="002D6547">
        <w:rPr>
          <w:rFonts w:ascii="Times New Roman" w:hAnsi="Times New Roman" w:cs="Times New Roman"/>
          <w:sz w:val="24"/>
          <w:szCs w:val="24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14:paraId="438557CA" w14:textId="77777777" w:rsidR="002D6547" w:rsidRPr="002D6547" w:rsidRDefault="002D6547" w:rsidP="002D6547">
      <w:pPr>
        <w:pStyle w:val="2"/>
        <w:ind w:firstLine="0"/>
        <w:rPr>
          <w:color w:val="auto"/>
        </w:rPr>
      </w:pPr>
      <w:bookmarkStart w:id="4" w:name="_Toc343949358"/>
      <w:bookmarkStart w:id="5" w:name="_Toc364713908"/>
      <w:r w:rsidRPr="002D6547">
        <w:rPr>
          <w:color w:val="auto"/>
        </w:rPr>
        <w:t>Общая характеристика учебного предмета</w:t>
      </w:r>
      <w:bookmarkEnd w:id="4"/>
      <w:bookmarkEnd w:id="5"/>
    </w:p>
    <w:p w14:paraId="6D85BBCB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14:paraId="3E824BAA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14:paraId="279D8869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14:paraId="6186DAD7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обучающихся умений организации собственной учебной деятельности, их ориентации на активную жизненную позицию.</w:t>
      </w:r>
    </w:p>
    <w:p w14:paraId="0D865AE0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14:paraId="76590502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Курс информатики основной школы является частью непрерывного курса информатики, который включает в себя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обучающиеся к концу начальной школы должны обладать ИКТ-компетентностью, достаточной для дальнейшего обучения. Далее, в основной школе, начиная с 7-го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обучающихся, дает теоретическое осмысление, интерпретацию и обобщение этого опыта. </w:t>
      </w:r>
    </w:p>
    <w:p w14:paraId="5022226D" w14:textId="77777777" w:rsidR="002D6547" w:rsidRPr="002D6547" w:rsidRDefault="002D6547" w:rsidP="002D6547">
      <w:pPr>
        <w:pStyle w:val="2"/>
        <w:ind w:firstLine="0"/>
        <w:rPr>
          <w:color w:val="auto"/>
        </w:rPr>
      </w:pPr>
      <w:bookmarkStart w:id="6" w:name="_Toc343949359"/>
      <w:bookmarkStart w:id="7" w:name="_Toc364713909"/>
      <w:r w:rsidRPr="002D6547">
        <w:rPr>
          <w:color w:val="auto"/>
        </w:rPr>
        <w:t>Место учебного предмета в учебном плане</w:t>
      </w:r>
      <w:bookmarkEnd w:id="6"/>
      <w:bookmarkEnd w:id="7"/>
    </w:p>
    <w:p w14:paraId="488F7D73" w14:textId="77777777" w:rsidR="002D6547" w:rsidRPr="002D6547" w:rsidRDefault="002D6547" w:rsidP="002D6547">
      <w:pPr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 учебном плане основной школы информатика  представлена как базовый курс в VII–IX классах ( по одному  1 часу в неделю, всего 34 часа). Данный курс проводится в урочное время, стоит в школьном расписании как урок.</w:t>
      </w:r>
    </w:p>
    <w:p w14:paraId="43CC740D" w14:textId="77777777" w:rsidR="002D6547" w:rsidRPr="002D6547" w:rsidRDefault="002D6547" w:rsidP="002D6547">
      <w:pPr>
        <w:pStyle w:val="2"/>
        <w:ind w:firstLine="0"/>
        <w:rPr>
          <w:color w:val="auto"/>
        </w:rPr>
      </w:pPr>
      <w:bookmarkStart w:id="8" w:name="_Toc343949360"/>
      <w:bookmarkStart w:id="9" w:name="_Toc364713910"/>
      <w:r w:rsidRPr="002D6547">
        <w:rPr>
          <w:color w:val="auto"/>
        </w:rPr>
        <w:t xml:space="preserve">Личностные, метапредметные и предметные результаты </w:t>
      </w:r>
      <w:r w:rsidRPr="002D6547">
        <w:rPr>
          <w:color w:val="auto"/>
        </w:rPr>
        <w:br/>
        <w:t>освоения информатики</w:t>
      </w:r>
      <w:bookmarkEnd w:id="8"/>
      <w:bookmarkEnd w:id="9"/>
    </w:p>
    <w:p w14:paraId="158CF74F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2D6547">
        <w:rPr>
          <w:rFonts w:ascii="Times New Roman" w:hAnsi="Times New Roman" w:cs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обучающихся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14:paraId="5BF84A58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14:paraId="5F48F818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понимание роли информационных процессов в современном мире;</w:t>
      </w:r>
    </w:p>
    <w:p w14:paraId="0D62A0AA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владение первичными навыками анализа и критичной оценки получаемой информации; </w:t>
      </w:r>
    </w:p>
    <w:p w14:paraId="1BBA5B79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14:paraId="5753EFE5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14:paraId="4A271435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14:paraId="583F244C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096058CC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14:paraId="503B2DC6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0957F075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2D6547">
        <w:rPr>
          <w:rFonts w:ascii="Times New Roman" w:hAnsi="Times New Roman" w:cs="Times New Roman"/>
          <w:sz w:val="24"/>
          <w:szCs w:val="24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14:paraId="0DB05EB9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владение </w:t>
      </w:r>
      <w:proofErr w:type="spellStart"/>
      <w:r w:rsidRPr="002D6547">
        <w:rPr>
          <w:rFonts w:ascii="Times New Roman" w:hAnsi="Times New Roman" w:cs="Times New Roman"/>
          <w:sz w:val="24"/>
          <w:szCs w:val="24"/>
        </w:rPr>
        <w:t>общепредметными</w:t>
      </w:r>
      <w:proofErr w:type="spellEnd"/>
      <w:r w:rsidRPr="002D6547">
        <w:rPr>
          <w:rFonts w:ascii="Times New Roman" w:hAnsi="Times New Roman" w:cs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14:paraId="422E84BF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0DA76D4E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14:paraId="6B18FB9C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38798B4E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29E1FE16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</w:t>
      </w:r>
      <w:r w:rsidRPr="002D6547">
        <w:rPr>
          <w:rFonts w:ascii="Times New Roman" w:hAnsi="Times New Roman" w:cs="Times New Roman"/>
          <w:sz w:val="24"/>
          <w:szCs w:val="24"/>
        </w:rPr>
        <w:lastRenderedPageBreak/>
        <w:t>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14:paraId="5DDD6829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2D6547">
        <w:rPr>
          <w:rFonts w:ascii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2D6547">
        <w:rPr>
          <w:rFonts w:ascii="Times New Roman" w:hAnsi="Times New Roman" w:cs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14:paraId="11F1C264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2D6547">
        <w:rPr>
          <w:rFonts w:ascii="Times New Roman" w:hAnsi="Times New Roman" w:cs="Times New Roman"/>
          <w:sz w:val="24"/>
          <w:szCs w:val="24"/>
        </w:rPr>
        <w:t xml:space="preserve"> включают в себя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14:paraId="02BB3379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14:paraId="62B264D3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14:paraId="70D2D183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14:paraId="62BC7DC8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14:paraId="743250C6" w14:textId="77777777" w:rsidR="002D6547" w:rsidRPr="002D6547" w:rsidRDefault="002D6547" w:rsidP="002D6547">
      <w:pPr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4951A414" w14:textId="77777777" w:rsidR="002D6547" w:rsidRPr="002D6547" w:rsidRDefault="002D6547" w:rsidP="002D6547">
      <w:pPr>
        <w:pStyle w:val="2"/>
        <w:ind w:firstLine="0"/>
        <w:rPr>
          <w:color w:val="auto"/>
        </w:rPr>
      </w:pPr>
      <w:bookmarkStart w:id="10" w:name="_Toc343949361"/>
      <w:bookmarkStart w:id="11" w:name="_Toc364713911"/>
      <w:r w:rsidRPr="002D6547">
        <w:rPr>
          <w:color w:val="auto"/>
        </w:rPr>
        <w:t>Содержание учебного предмета</w:t>
      </w:r>
      <w:bookmarkEnd w:id="10"/>
      <w:bookmarkEnd w:id="11"/>
    </w:p>
    <w:p w14:paraId="5C107FAF" w14:textId="77777777" w:rsidR="002D6547" w:rsidRPr="002D6547" w:rsidRDefault="002D6547" w:rsidP="002D6547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Структура </w:t>
      </w:r>
      <w:r w:rsidRPr="002D6547">
        <w:rPr>
          <w:rFonts w:ascii="Times New Roman" w:hAnsi="Times New Roman" w:cs="Times New Roman"/>
          <w:sz w:val="24"/>
          <w:szCs w:val="24"/>
        </w:rPr>
        <w:t xml:space="preserve">содержания общеобразовательного предмета (курса) информатики в 7–9 классах основной школы может быть </w:t>
      </w:r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t>определена следующими укрупнёнными тематическими блоками (разделами):</w:t>
      </w:r>
    </w:p>
    <w:p w14:paraId="7FFF5667" w14:textId="77777777" w:rsidR="002D6547" w:rsidRPr="002D6547" w:rsidRDefault="002D6547" w:rsidP="002D6547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bookmarkStart w:id="12" w:name="_Toc343949362"/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Структура </w:t>
      </w:r>
      <w:r w:rsidRPr="002D6547">
        <w:rPr>
          <w:rFonts w:ascii="Times New Roman" w:hAnsi="Times New Roman" w:cs="Times New Roman"/>
          <w:sz w:val="24"/>
          <w:szCs w:val="24"/>
        </w:rPr>
        <w:t xml:space="preserve">содержания общеобразовательного предмета (курса) информатики в основной школе может быть </w:t>
      </w:r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t>определена тремя укрупнёнными разделами:</w:t>
      </w:r>
    </w:p>
    <w:p w14:paraId="01A2BAF6" w14:textId="77777777" w:rsidR="002D6547" w:rsidRPr="002D6547" w:rsidRDefault="002D6547" w:rsidP="002D6547">
      <w:pPr>
        <w:numPr>
          <w:ilvl w:val="0"/>
          <w:numId w:val="7"/>
        </w:numPr>
        <w:spacing w:after="0" w:line="240" w:lineRule="auto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t>введение в информатику;</w:t>
      </w:r>
    </w:p>
    <w:p w14:paraId="5AEB277D" w14:textId="77777777" w:rsidR="002D6547" w:rsidRPr="002D6547" w:rsidRDefault="002D6547" w:rsidP="002D6547">
      <w:pPr>
        <w:numPr>
          <w:ilvl w:val="0"/>
          <w:numId w:val="7"/>
        </w:numPr>
        <w:spacing w:after="0" w:line="240" w:lineRule="auto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lastRenderedPageBreak/>
        <w:t>алгоритмы и начала программирования;</w:t>
      </w:r>
    </w:p>
    <w:p w14:paraId="0A56C221" w14:textId="77777777" w:rsidR="002D6547" w:rsidRPr="002D6547" w:rsidRDefault="002D6547" w:rsidP="002D6547">
      <w:pPr>
        <w:numPr>
          <w:ilvl w:val="0"/>
          <w:numId w:val="7"/>
        </w:numPr>
        <w:spacing w:after="0" w:line="240" w:lineRule="auto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D6547">
        <w:rPr>
          <w:rStyle w:val="dash0410005f0431005f0437005f0430005f0446005f0020005f0441005f043f005f0438005f0441005f043a005f0430005f005fchar1char1"/>
          <w:rFonts w:cs="Times New Roman"/>
          <w:szCs w:val="24"/>
        </w:rPr>
        <w:t>информационные и коммуникационные технологии.</w:t>
      </w:r>
    </w:p>
    <w:p w14:paraId="3D621127" w14:textId="77777777" w:rsidR="002D6547" w:rsidRPr="002D6547" w:rsidRDefault="002D6547" w:rsidP="002D6547">
      <w:pPr>
        <w:pStyle w:val="3"/>
        <w:rPr>
          <w:rFonts w:ascii="Times New Roman" w:hAnsi="Times New Roman"/>
          <w:sz w:val="24"/>
          <w:szCs w:val="24"/>
        </w:rPr>
      </w:pPr>
      <w:bookmarkStart w:id="13" w:name="_Toc343949365"/>
      <w:bookmarkEnd w:id="12"/>
      <w:r w:rsidRPr="002D6547">
        <w:rPr>
          <w:rFonts w:ascii="Times New Roman" w:hAnsi="Times New Roman"/>
          <w:sz w:val="24"/>
          <w:szCs w:val="24"/>
        </w:rPr>
        <w:t xml:space="preserve">Раздел 1. Введение в информатику </w:t>
      </w:r>
    </w:p>
    <w:p w14:paraId="7638E29A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14:paraId="7F5A1B30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14:paraId="3ED1FA59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Кодирование информации. Исторические примеры кодирования. Универсальность дискретного (цифрового, в том числе двоичного) кодирования.  Двоичный алфавит. Двоичный код. Разрядность двоичного кода. Связь разрядности двоичного кода и количества кодовых комбинаций. </w:t>
      </w:r>
    </w:p>
    <w:p w14:paraId="187DF031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256. Перевод небольших целых чисел из двоичной системы счисления в десятичную. Двоичная арифметика.</w:t>
      </w:r>
    </w:p>
    <w:p w14:paraId="327442B2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14:paraId="312F77AA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Возможность дискретного представления аудио-визуальных данных (рисунки, картины, фотографии, устная речь, музыка, кинофильмы). Стандарты хранения аудио-визуальной информации.</w:t>
      </w:r>
    </w:p>
    <w:p w14:paraId="050E75CD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14:paraId="16C9E010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</w:r>
    </w:p>
    <w:p w14:paraId="59A58E31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14:paraId="3F4CD979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14:paraId="023FD179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14:paraId="6553D29E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14:paraId="5BC3D210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14:paraId="025E986B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Графы, деревья, списки и их применение при моделировании природных и общественных процессов и явлений.</w:t>
      </w:r>
    </w:p>
    <w:p w14:paraId="0209E3DE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14:paraId="50776875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14:paraId="0FEF32CF" w14:textId="77777777" w:rsidR="002D6547" w:rsidRPr="002D6547" w:rsidRDefault="002D6547" w:rsidP="002D6547">
      <w:pPr>
        <w:pStyle w:val="3"/>
        <w:rPr>
          <w:rFonts w:ascii="Times New Roman" w:hAnsi="Times New Roman"/>
          <w:sz w:val="24"/>
          <w:szCs w:val="24"/>
        </w:rPr>
      </w:pPr>
      <w:bookmarkStart w:id="14" w:name="_Toc343949363"/>
      <w:r w:rsidRPr="002D6547">
        <w:rPr>
          <w:rFonts w:ascii="Times New Roman" w:hAnsi="Times New Roman"/>
          <w:sz w:val="24"/>
          <w:szCs w:val="24"/>
        </w:rPr>
        <w:t>Раздел 2. Алгоритмы и начала программирования</w:t>
      </w:r>
      <w:bookmarkEnd w:id="14"/>
    </w:p>
    <w:p w14:paraId="667CE705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Понятие исполнителя. Неформальные и формальные исполнители. Учебные исполнители (Робот, Чертёжник, Черепаха, Кузнечик, Водолей) как примеры формальных исполнителей. Их назначение, среда, режим работы, система команд.</w:t>
      </w:r>
    </w:p>
    <w:p w14:paraId="60B79104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14:paraId="7D433D5C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14:paraId="1795FCBE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14:paraId="700DC47C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14:paraId="5B37C37A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14:paraId="05531809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Этапы решения задачи на компьютере: моделирование – разработка алгоритма – запись программы  – компьютерный эксперимент. Решение задач по разработке и выполнению программ в выбранной среде программирования. </w:t>
      </w:r>
    </w:p>
    <w:p w14:paraId="5FCDB648" w14:textId="77777777" w:rsidR="002D6547" w:rsidRPr="002D6547" w:rsidRDefault="002D6547" w:rsidP="002D6547">
      <w:pPr>
        <w:pStyle w:val="3"/>
        <w:rPr>
          <w:rFonts w:ascii="Times New Roman" w:hAnsi="Times New Roman"/>
          <w:sz w:val="24"/>
          <w:szCs w:val="24"/>
        </w:rPr>
      </w:pPr>
      <w:bookmarkStart w:id="15" w:name="_Toc343949364"/>
      <w:r w:rsidRPr="002D6547">
        <w:rPr>
          <w:rFonts w:ascii="Times New Roman" w:hAnsi="Times New Roman"/>
          <w:sz w:val="24"/>
          <w:szCs w:val="24"/>
        </w:rPr>
        <w:t>Раздел 3. Информационные и коммуникационные технологии</w:t>
      </w:r>
      <w:bookmarkEnd w:id="15"/>
    </w:p>
    <w:p w14:paraId="71D6DE04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Компьютер как универсальное устройство обработки информации. </w:t>
      </w:r>
    </w:p>
    <w:p w14:paraId="5B1034F0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14:paraId="17CBD433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Программный принцип работы компьютера. </w:t>
      </w:r>
    </w:p>
    <w:p w14:paraId="0198696B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</w:r>
    </w:p>
    <w:p w14:paraId="4F10ECE3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Файл. Каталог (директория). Файловая система. </w:t>
      </w:r>
    </w:p>
    <w:p w14:paraId="575C9116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</w:r>
    </w:p>
    <w:p w14:paraId="1536EF62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Размер файла. Архивирование файлов. </w:t>
      </w:r>
    </w:p>
    <w:p w14:paraId="778A35C6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Гигиенические, эргономические и технические условия безопасной эксплуатации компьютера. </w:t>
      </w:r>
    </w:p>
    <w:p w14:paraId="0C3DEF75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</w:r>
    </w:p>
    <w:p w14:paraId="3F181F2A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>Графическая информация. 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</w:r>
    </w:p>
    <w:p w14:paraId="1B7068EC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Звуковая и видео информация.</w:t>
      </w:r>
    </w:p>
    <w:p w14:paraId="4275F755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14:paraId="429E4A4D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14:paraId="4D953E51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Коммуникационные технологии.  Локальные и глобальные компьютерные сети. 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</w:r>
    </w:p>
    <w:p w14:paraId="71849B2A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ИКТ: электронная подпись, центры сертификации, сертифицированные сайты и документы и др.</w:t>
      </w:r>
    </w:p>
    <w:p w14:paraId="07419020" w14:textId="1EFD8591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управление производством и проектирование промышленных изделий, анализ экспериме</w:t>
      </w:r>
      <w:r>
        <w:rPr>
          <w:rFonts w:ascii="Times New Roman" w:hAnsi="Times New Roman" w:cs="Times New Roman"/>
          <w:sz w:val="24"/>
          <w:szCs w:val="24"/>
        </w:rPr>
        <w:t xml:space="preserve">нтальных данных, </w:t>
      </w:r>
      <w:r w:rsidRPr="002D6547">
        <w:rPr>
          <w:rFonts w:ascii="Times New Roman" w:hAnsi="Times New Roman" w:cs="Times New Roman"/>
          <w:sz w:val="24"/>
          <w:szCs w:val="24"/>
        </w:rPr>
        <w:t xml:space="preserve">образование (дистанционное обучение, образовательные источники). </w:t>
      </w:r>
    </w:p>
    <w:p w14:paraId="7942C475" w14:textId="77777777" w:rsidR="002D6547" w:rsidRP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Основные этапы развития ИКТ. </w:t>
      </w:r>
    </w:p>
    <w:p w14:paraId="1177BC7C" w14:textId="6B1C8128" w:rsidR="002D6547" w:rsidRDefault="002D6547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Информационная безопасность личности, государства, общества. Защита собственной информации от несанкционированного доступа. Компьютерные вирусы. Антивирусная профилактика. Базовые представления о правовых и этических аспектах использования компьютерных программ и работы в сети Интернет. Возможные негативные последствия (медицинские, социальные) повсеместного применения ИКТ в современном обществе.</w:t>
      </w:r>
    </w:p>
    <w:p w14:paraId="3F93CCE6" w14:textId="77777777" w:rsidR="00463C68" w:rsidRPr="002D6547" w:rsidRDefault="00463C68" w:rsidP="002D65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869DD0" w14:textId="77777777" w:rsidR="002D6547" w:rsidRPr="002D6547" w:rsidRDefault="002D6547" w:rsidP="002D6547">
      <w:pPr>
        <w:pStyle w:val="2"/>
        <w:rPr>
          <w:color w:val="auto"/>
        </w:rPr>
      </w:pPr>
      <w:bookmarkStart w:id="16" w:name="_Toc228880702"/>
      <w:bookmarkStart w:id="17" w:name="_Toc364713912"/>
      <w:bookmarkEnd w:id="13"/>
      <w:r w:rsidRPr="002D6547">
        <w:rPr>
          <w:color w:val="auto"/>
        </w:rPr>
        <w:lastRenderedPageBreak/>
        <w:t>Учебно-тематический план</w:t>
      </w:r>
      <w:bookmarkEnd w:id="16"/>
      <w:bookmarkEnd w:id="17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7"/>
        <w:gridCol w:w="3869"/>
        <w:gridCol w:w="1517"/>
        <w:gridCol w:w="1656"/>
        <w:gridCol w:w="1376"/>
      </w:tblGrid>
      <w:tr w:rsidR="002D6547" w:rsidRPr="002D6547" w14:paraId="56A0ABB9" w14:textId="77777777" w:rsidTr="003B5A6B">
        <w:tc>
          <w:tcPr>
            <w:tcW w:w="959" w:type="dxa"/>
            <w:vMerge w:val="restart"/>
            <w:vAlign w:val="center"/>
          </w:tcPr>
          <w:p w14:paraId="7C611A50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14:paraId="343B6287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643" w:type="dxa"/>
            <w:gridSpan w:val="3"/>
            <w:vAlign w:val="center"/>
          </w:tcPr>
          <w:p w14:paraId="653FAB6F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D6547" w:rsidRPr="002D6547" w14:paraId="7BE8D1E2" w14:textId="77777777" w:rsidTr="003B5A6B">
        <w:tc>
          <w:tcPr>
            <w:tcW w:w="959" w:type="dxa"/>
            <w:vMerge/>
          </w:tcPr>
          <w:p w14:paraId="6CE8AF59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59BCCB0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085062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</w:tc>
        <w:tc>
          <w:tcPr>
            <w:tcW w:w="1701" w:type="dxa"/>
          </w:tcPr>
          <w:p w14:paraId="1B008E47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83" w:type="dxa"/>
          </w:tcPr>
          <w:p w14:paraId="7F5F08FD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D6547" w:rsidRPr="002D6547" w14:paraId="4ABAB3FC" w14:textId="77777777" w:rsidTr="003B5A6B">
        <w:tc>
          <w:tcPr>
            <w:tcW w:w="959" w:type="dxa"/>
          </w:tcPr>
          <w:p w14:paraId="2DC8D499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C90B10D" w14:textId="77777777" w:rsidR="002D6547" w:rsidRPr="002D6547" w:rsidRDefault="002D6547" w:rsidP="003B5A6B">
            <w:pPr>
              <w:tabs>
                <w:tab w:val="left" w:pos="8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D6547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14:paraId="25E4ED6E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756728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65034D55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547" w:rsidRPr="002D6547" w14:paraId="0DF02C2D" w14:textId="77777777" w:rsidTr="003B5A6B">
        <w:tc>
          <w:tcPr>
            <w:tcW w:w="959" w:type="dxa"/>
            <w:tcBorders>
              <w:top w:val="single" w:sz="4" w:space="0" w:color="auto"/>
            </w:tcBorders>
            <w:shd w:val="clear" w:color="auto" w:fill="FFFFFF"/>
          </w:tcPr>
          <w:p w14:paraId="779798EB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0DD26F6D" w14:textId="77777777" w:rsidR="002D6547" w:rsidRPr="002D6547" w:rsidRDefault="002D6547" w:rsidP="003B5A6B">
            <w:pPr>
              <w:pStyle w:val="a3"/>
              <w:spacing w:before="0" w:beforeAutospacing="0" w:after="0" w:afterAutospacing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Моделирование и формализация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5D096C68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4D90BA61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FFFFFF"/>
          </w:tcPr>
          <w:p w14:paraId="444B0AF5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547" w:rsidRPr="002D6547" w14:paraId="5FDF1B7B" w14:textId="77777777" w:rsidTr="003B5A6B">
        <w:tc>
          <w:tcPr>
            <w:tcW w:w="959" w:type="dxa"/>
            <w:shd w:val="clear" w:color="auto" w:fill="FFFFFF"/>
          </w:tcPr>
          <w:p w14:paraId="51DB85A6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14:paraId="6DA32032" w14:textId="77777777" w:rsidR="002D6547" w:rsidRPr="002D6547" w:rsidRDefault="002D6547" w:rsidP="003B5A6B">
            <w:pPr>
              <w:pStyle w:val="a3"/>
              <w:spacing w:before="0" w:beforeAutospacing="0" w:after="0" w:afterAutospacing="0"/>
              <w:ind w:firstLine="34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Алгоритмизация и программирование</w:t>
            </w:r>
          </w:p>
        </w:tc>
        <w:tc>
          <w:tcPr>
            <w:tcW w:w="1559" w:type="dxa"/>
            <w:shd w:val="clear" w:color="auto" w:fill="FFFFFF"/>
          </w:tcPr>
          <w:p w14:paraId="261717C6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FFFFFF"/>
          </w:tcPr>
          <w:p w14:paraId="5EF7D946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FFFFFF"/>
          </w:tcPr>
          <w:p w14:paraId="6557442B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547" w:rsidRPr="002D6547" w14:paraId="48C89489" w14:textId="77777777" w:rsidTr="003B5A6B">
        <w:tc>
          <w:tcPr>
            <w:tcW w:w="959" w:type="dxa"/>
            <w:shd w:val="clear" w:color="auto" w:fill="FFFFFF"/>
          </w:tcPr>
          <w:p w14:paraId="0D2E332D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FFFFFF"/>
          </w:tcPr>
          <w:p w14:paraId="406DF1A1" w14:textId="77777777" w:rsidR="002D6547" w:rsidRPr="002D6547" w:rsidRDefault="002D6547" w:rsidP="003B5A6B">
            <w:pPr>
              <w:pStyle w:val="a3"/>
              <w:spacing w:before="0" w:beforeAutospacing="0" w:after="0" w:afterAutospacing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Обработка числовой информации</w:t>
            </w:r>
          </w:p>
        </w:tc>
        <w:tc>
          <w:tcPr>
            <w:tcW w:w="1559" w:type="dxa"/>
            <w:shd w:val="clear" w:color="auto" w:fill="FFFFFF"/>
          </w:tcPr>
          <w:p w14:paraId="54DB94BD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14:paraId="06E5FC0B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FFFFFF"/>
          </w:tcPr>
          <w:p w14:paraId="4002DC42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547" w:rsidRPr="002D6547" w14:paraId="0BF541CB" w14:textId="77777777" w:rsidTr="003B5A6B">
        <w:tc>
          <w:tcPr>
            <w:tcW w:w="959" w:type="dxa"/>
            <w:shd w:val="clear" w:color="auto" w:fill="FFFFFF"/>
          </w:tcPr>
          <w:p w14:paraId="51F72D53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14:paraId="1292B607" w14:textId="77777777" w:rsidR="002D6547" w:rsidRPr="002D6547" w:rsidRDefault="002D6547" w:rsidP="003B5A6B">
            <w:pPr>
              <w:pStyle w:val="a3"/>
              <w:spacing w:before="0" w:beforeAutospacing="0" w:after="0" w:afterAutospacing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 xml:space="preserve">Коммуникационные технологии  </w:t>
            </w:r>
          </w:p>
        </w:tc>
        <w:tc>
          <w:tcPr>
            <w:tcW w:w="1559" w:type="dxa"/>
            <w:shd w:val="clear" w:color="auto" w:fill="FFFFFF"/>
          </w:tcPr>
          <w:p w14:paraId="215DDB19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14:paraId="28AB1C89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FFFFFF"/>
          </w:tcPr>
          <w:p w14:paraId="47726E10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6547" w:rsidRPr="002D6547" w14:paraId="69418E93" w14:textId="77777777" w:rsidTr="003B5A6B">
        <w:tc>
          <w:tcPr>
            <w:tcW w:w="959" w:type="dxa"/>
            <w:shd w:val="clear" w:color="auto" w:fill="FFFFFF"/>
          </w:tcPr>
          <w:p w14:paraId="5AE9C463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FFFFFF"/>
          </w:tcPr>
          <w:p w14:paraId="551FFA48" w14:textId="77777777" w:rsidR="002D6547" w:rsidRPr="002D6547" w:rsidRDefault="002D6547" w:rsidP="003B5A6B">
            <w:pPr>
              <w:pStyle w:val="a3"/>
              <w:spacing w:before="0" w:beforeAutospacing="0" w:after="0" w:afterAutospacing="0"/>
              <w:ind w:firstLine="34"/>
              <w:rPr>
                <w:rFonts w:ascii="Times New Roman" w:hAnsi="Times New Roman" w:cs="Times New Roman"/>
                <w:b/>
                <w:bCs/>
              </w:rPr>
            </w:pPr>
            <w:r w:rsidRPr="002D6547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1559" w:type="dxa"/>
            <w:shd w:val="clear" w:color="auto" w:fill="FFFFFF"/>
          </w:tcPr>
          <w:p w14:paraId="46D180B6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6E4396D0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FFFFFF"/>
          </w:tcPr>
          <w:p w14:paraId="31FD9B74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547" w:rsidRPr="002D6547" w14:paraId="0070922D" w14:textId="77777777" w:rsidTr="003B5A6B">
        <w:tc>
          <w:tcPr>
            <w:tcW w:w="959" w:type="dxa"/>
            <w:shd w:val="clear" w:color="auto" w:fill="FFFFFF"/>
          </w:tcPr>
          <w:p w14:paraId="13078AA7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14:paraId="235ED5B4" w14:textId="77777777" w:rsidR="002D6547" w:rsidRPr="002D6547" w:rsidRDefault="002D6547" w:rsidP="003B5A6B">
            <w:pPr>
              <w:pStyle w:val="a3"/>
              <w:spacing w:before="0" w:beforeAutospacing="0" w:after="0" w:afterAutospacing="0"/>
              <w:ind w:firstLine="34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D6547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559" w:type="dxa"/>
            <w:shd w:val="clear" w:color="auto" w:fill="FFFFFF"/>
          </w:tcPr>
          <w:p w14:paraId="0839143D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FFFFFF"/>
          </w:tcPr>
          <w:p w14:paraId="10CA2455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383" w:type="dxa"/>
            <w:shd w:val="clear" w:color="auto" w:fill="FFFFFF"/>
          </w:tcPr>
          <w:p w14:paraId="35E07EE3" w14:textId="77777777" w:rsidR="002D6547" w:rsidRPr="002D6547" w:rsidRDefault="002D6547" w:rsidP="003B5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6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</w:tr>
    </w:tbl>
    <w:p w14:paraId="79A4754D" w14:textId="77777777" w:rsidR="002D6547" w:rsidRPr="002D6547" w:rsidRDefault="002D6547" w:rsidP="002D6547">
      <w:pPr>
        <w:pStyle w:val="2"/>
        <w:ind w:firstLine="0"/>
        <w:rPr>
          <w:color w:val="auto"/>
        </w:rPr>
      </w:pPr>
      <w:bookmarkStart w:id="18" w:name="_Toc343949376"/>
      <w:bookmarkStart w:id="19" w:name="_Toc364713916"/>
      <w:r w:rsidRPr="002D6547">
        <w:rPr>
          <w:color w:val="auto"/>
        </w:rPr>
        <w:t>Планируемые результаты изучения информатики</w:t>
      </w:r>
      <w:bookmarkEnd w:id="18"/>
      <w:bookmarkEnd w:id="19"/>
    </w:p>
    <w:p w14:paraId="35350A94" w14:textId="77777777" w:rsidR="002D6547" w:rsidRPr="002D6547" w:rsidRDefault="002D6547" w:rsidP="002D6547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</w:pPr>
      <w:r w:rsidRPr="002D6547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14:paraId="4EE39BAB" w14:textId="77777777" w:rsidR="002D6547" w:rsidRPr="002D6547" w:rsidRDefault="002D6547" w:rsidP="002D6547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</w:rPr>
      </w:pPr>
      <w:r w:rsidRPr="002D6547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Планируемые результаты сформулированы к каждому разделу учебной программы.</w:t>
      </w:r>
    </w:p>
    <w:p w14:paraId="0CD7C90A" w14:textId="77777777" w:rsidR="002D6547" w:rsidRPr="002D6547" w:rsidRDefault="002D6547" w:rsidP="002D6547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</w:pPr>
      <w:r w:rsidRPr="002D6547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Планируемые результаты, характеризующие систему учебных действий в отношении опорного учебного материала, размещены в рубрике «</w:t>
      </w:r>
      <w:r w:rsidRPr="002D6547">
        <w:rPr>
          <w:rStyle w:val="dash041e005f0441005f043d005f043e005f0432005f043d005f043e005f0439005f0020005f0442005f0435005f043a005f0441005f0442005f0020005f0441005f0020005f043e005f0442005f0441005f0442005f0443005f043f005f043e005f043char1"/>
          <w:b/>
        </w:rPr>
        <w:t>Выпускник научится …</w:t>
      </w:r>
      <w:r w:rsidRPr="002D6547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». Они п</w:t>
      </w:r>
      <w:r w:rsidRPr="002D6547">
        <w:t>оказывают, какой уровень освоения опорного учебного материала ожидается от выпускника. Эти результаты потенциально достигаемы большинством обучающихся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14:paraId="4D4836E9" w14:textId="77777777" w:rsidR="002D6547" w:rsidRPr="002D6547" w:rsidRDefault="002D6547" w:rsidP="002D6547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</w:pPr>
      <w:r w:rsidRPr="002D6547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</w:t>
      </w:r>
      <w:r w:rsidRPr="002D6547">
        <w:t>Эти результаты достигаются отдельными мотивированными и способными учащимися; они не отрабатываются со всеми группами обучающихся в повседневной практике, но могут включаться в материалы итогового контроля.</w:t>
      </w:r>
    </w:p>
    <w:p w14:paraId="666F5DE9" w14:textId="77777777" w:rsidR="002D6547" w:rsidRPr="002D6547" w:rsidRDefault="002D6547" w:rsidP="002D6547">
      <w:pPr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Раздел 1. Введение в информатику</w:t>
      </w:r>
    </w:p>
    <w:p w14:paraId="5972A89B" w14:textId="77777777" w:rsidR="002D6547" w:rsidRPr="002D6547" w:rsidRDefault="002D6547" w:rsidP="002D6547">
      <w:pPr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D6547">
        <w:rPr>
          <w:rFonts w:ascii="Times New Roman" w:hAnsi="Times New Roman" w:cs="Times New Roman"/>
          <w:sz w:val="24"/>
          <w:szCs w:val="24"/>
        </w:rPr>
        <w:t>:</w:t>
      </w:r>
    </w:p>
    <w:p w14:paraId="1EBB30E8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декодировать и кодировать информацию</w:t>
      </w:r>
      <w:r w:rsidRPr="002D6547">
        <w:rPr>
          <w:rStyle w:val="dash041e0441043d043e0432043d043e0439002004420435043a04410442002004410020043e0442044104420443043f043e043cchar1"/>
          <w:rFonts w:cs="Times New Roman"/>
          <w:szCs w:val="24"/>
        </w:rPr>
        <w:t xml:space="preserve"> при заданных правилах кодирования</w:t>
      </w:r>
      <w:r w:rsidRPr="002D6547">
        <w:rPr>
          <w:rFonts w:ascii="Times New Roman" w:hAnsi="Times New Roman" w:cs="Times New Roman"/>
          <w:sz w:val="24"/>
          <w:szCs w:val="24"/>
        </w:rPr>
        <w:t>;</w:t>
      </w:r>
    </w:p>
    <w:p w14:paraId="0E4FEBA8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оперировать единицами измерения количества информации;</w:t>
      </w:r>
    </w:p>
    <w:p w14:paraId="2B10486D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14:paraId="2AB74083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записывать в двоичной системе целые числа от 0 до 256; </w:t>
      </w:r>
    </w:p>
    <w:p w14:paraId="53329CEF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14:paraId="57BB5144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анализировать информационные модели (таблицы, графики, диаграммы, схемы и др.);</w:t>
      </w:r>
    </w:p>
    <w:p w14:paraId="482992BE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14:paraId="7DEF5238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выбирать форму представления данных (таблица, схема, график, диаграмма) в соответствии с поставленной задачей;</w:t>
      </w:r>
    </w:p>
    <w:p w14:paraId="61322E52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2D6547">
        <w:rPr>
          <w:rFonts w:ascii="Times New Roman" w:hAnsi="Times New Roman" w:cs="Times New Roman"/>
          <w:b/>
          <w:sz w:val="24"/>
          <w:szCs w:val="24"/>
        </w:rPr>
        <w:t>.</w:t>
      </w:r>
    </w:p>
    <w:p w14:paraId="5D27E2EB" w14:textId="77777777" w:rsidR="002D6547" w:rsidRPr="002D6547" w:rsidRDefault="002D6547" w:rsidP="002D65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2D6547">
        <w:rPr>
          <w:rFonts w:ascii="Times New Roman" w:hAnsi="Times New Roman" w:cs="Times New Roman"/>
          <w:sz w:val="24"/>
          <w:szCs w:val="24"/>
        </w:rPr>
        <w:t>:</w:t>
      </w:r>
    </w:p>
    <w:p w14:paraId="5E39371F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14:paraId="540493BA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определять мощность алфавита, используемого для записи сообщения;</w:t>
      </w:r>
    </w:p>
    <w:p w14:paraId="4EA41CE3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оценивать информационный объём сообщения, записанного символами произвольного алфавита</w:t>
      </w:r>
    </w:p>
    <w:p w14:paraId="08F513E6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14:paraId="3D091374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14:paraId="203C2C20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решать логические задачи с использованием таблиц истинности;</w:t>
      </w:r>
    </w:p>
    <w:p w14:paraId="3F757914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14:paraId="18B2C99D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</w:r>
    </w:p>
    <w:p w14:paraId="1DED3B3E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графов и деревьев при описании реальных объектов и процессов</w:t>
      </w:r>
    </w:p>
    <w:p w14:paraId="31067DA2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строить математическую   модель задачи – выделять исходные данные и результаты, выявлять соотношения между ними.</w:t>
      </w:r>
    </w:p>
    <w:p w14:paraId="610E8DF6" w14:textId="77777777" w:rsidR="002D6547" w:rsidRPr="002D6547" w:rsidRDefault="002D6547" w:rsidP="002D6547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2. Алгоритмы и начала программирования</w:t>
      </w:r>
    </w:p>
    <w:p w14:paraId="0668F59B" w14:textId="77777777" w:rsidR="002D6547" w:rsidRPr="002D6547" w:rsidRDefault="002D6547" w:rsidP="002D6547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03A2E99E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14:paraId="1BE90F9E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14:paraId="5708E33C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14:paraId="0B024F8A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исполнять линейный алгоритм для формального исполнителя с заданной системой команд;</w:t>
      </w:r>
    </w:p>
    <w:p w14:paraId="72B21355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 xml:space="preserve">составлять линейные алгоритмы, число команд в которых не превышает заданное; </w:t>
      </w:r>
    </w:p>
    <w:p w14:paraId="349C988B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ученик научится исполнять записанный на естественном языке алгоритм, обрабатывающий цепочки символов.</w:t>
      </w:r>
    </w:p>
    <w:p w14:paraId="7694DF4A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исполнять линейные алгоритмы, записанные на алгоритмическом языке.</w:t>
      </w:r>
    </w:p>
    <w:p w14:paraId="48470F12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исполнять алгоритмы c ветвлениями, записанные на алгоритмическом языке;</w:t>
      </w:r>
    </w:p>
    <w:p w14:paraId="691A02AC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14:paraId="25E57839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14:paraId="6F41E038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14:paraId="4D43C96A" w14:textId="77777777" w:rsidR="002D6547" w:rsidRPr="002D6547" w:rsidRDefault="002D6547" w:rsidP="002D6547">
      <w:pPr>
        <w:ind w:left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547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14:paraId="3C92D820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исполнять алгоритмы, содержащие ветвления  и повторения, для формального исполнителя с заданной системой команд;</w:t>
      </w:r>
    </w:p>
    <w:p w14:paraId="687A1DB0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14:paraId="2FD1CF84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14:paraId="1F12C7FB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подсчитывать количество тех или иных символов в цепочке символов, являющейся результатом работы алгоритма;</w:t>
      </w:r>
    </w:p>
    <w:p w14:paraId="2E8EB789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14:paraId="3423C3F5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14:paraId="5B2168E4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14:paraId="2BC1D955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14:paraId="46BB57F0" w14:textId="77777777" w:rsidR="002D6547" w:rsidRPr="002D6547" w:rsidRDefault="002D6547" w:rsidP="002D6547">
      <w:pPr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Раздел 3. Информационные и коммуникационные технологии</w:t>
      </w:r>
    </w:p>
    <w:p w14:paraId="1C2965A9" w14:textId="77777777" w:rsidR="002D6547" w:rsidRPr="002D6547" w:rsidRDefault="002D6547" w:rsidP="002D6547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7B2DC534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называть функции и характеристики основных устройств компьютера;</w:t>
      </w:r>
    </w:p>
    <w:p w14:paraId="25F360AA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описывать виды и состав программного обеспечения современных компьютеров;</w:t>
      </w:r>
    </w:p>
    <w:p w14:paraId="04D02E81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подбирать программное обеспечение, соответствующее решаемой задаче;</w:t>
      </w:r>
    </w:p>
    <w:p w14:paraId="4194CF0C" w14:textId="77777777" w:rsidR="002D6547" w:rsidRPr="002D6547" w:rsidRDefault="002D6547" w:rsidP="002D6547">
      <w:pPr>
        <w:pStyle w:val="1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47">
        <w:rPr>
          <w:rFonts w:ascii="Times New Roman" w:hAnsi="Times New Roman"/>
          <w:sz w:val="24"/>
          <w:szCs w:val="24"/>
        </w:rPr>
        <w:t>оперировать объектами файловой системы;</w:t>
      </w:r>
    </w:p>
    <w:p w14:paraId="04D7E471" w14:textId="77777777" w:rsidR="002D6547" w:rsidRPr="002D6547" w:rsidRDefault="002D6547" w:rsidP="002D65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применять основные правила создания текстовых документов;</w:t>
      </w:r>
    </w:p>
    <w:p w14:paraId="696377CC" w14:textId="77777777" w:rsidR="002D6547" w:rsidRPr="002D6547" w:rsidRDefault="002D6547" w:rsidP="002D65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использовать средства автоматизации информационной деятельности при создании текстовых документов;</w:t>
      </w:r>
    </w:p>
    <w:p w14:paraId="27F7C885" w14:textId="77777777" w:rsidR="002D6547" w:rsidRPr="002D6547" w:rsidRDefault="002D6547" w:rsidP="002D65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использовать  основные приёмы обработки информации в электронных таблицах;</w:t>
      </w:r>
    </w:p>
    <w:p w14:paraId="67D45002" w14:textId="77777777" w:rsidR="002D6547" w:rsidRPr="002D6547" w:rsidRDefault="002D6547" w:rsidP="002D65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работать с формулами;</w:t>
      </w:r>
    </w:p>
    <w:p w14:paraId="570E57AF" w14:textId="77777777" w:rsidR="002D6547" w:rsidRPr="002D6547" w:rsidRDefault="002D6547" w:rsidP="002D65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визуализировать соотношения между числовыми величинами.</w:t>
      </w:r>
    </w:p>
    <w:p w14:paraId="5C46B12F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осуществлять поиск информации в готовой базе данных;</w:t>
      </w:r>
    </w:p>
    <w:p w14:paraId="1F084566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основам организации и функционирования компьютерных сетей;</w:t>
      </w:r>
    </w:p>
    <w:p w14:paraId="1B5B0E0F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составлять запросы для поиска информации в Интернете;</w:t>
      </w:r>
    </w:p>
    <w:p w14:paraId="0F370B2D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lastRenderedPageBreak/>
        <w:t>использовать основные приёмы создания презентаций в редакторах презентаций.</w:t>
      </w:r>
    </w:p>
    <w:p w14:paraId="4DB479E4" w14:textId="77777777" w:rsidR="002D6547" w:rsidRPr="002D6547" w:rsidRDefault="002D6547" w:rsidP="002D6547">
      <w:pPr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547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</w:p>
    <w:p w14:paraId="1FB4F0AE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14:paraId="7B81F64F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14:paraId="43D33042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научиться проводить обработку большого массива данных с использованием средств электронной таблицы;</w:t>
      </w:r>
    </w:p>
    <w:p w14:paraId="17EF1BB0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14:paraId="4B05DBE5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14:paraId="3AD1B96F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14:paraId="1AC3979E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14:paraId="5C9C3607" w14:textId="77777777" w:rsidR="002D6547" w:rsidRPr="002D6547" w:rsidRDefault="002D6547" w:rsidP="002D654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14:paraId="6FD19C22" w14:textId="77777777" w:rsidR="002D6547" w:rsidRPr="002D6547" w:rsidRDefault="002D6547" w:rsidP="002D6547">
      <w:pPr>
        <w:rPr>
          <w:rFonts w:ascii="Times New Roman" w:hAnsi="Times New Roman" w:cs="Times New Roman"/>
          <w:b/>
          <w:sz w:val="24"/>
          <w:szCs w:val="24"/>
        </w:rPr>
      </w:pPr>
      <w:r w:rsidRPr="002D6547">
        <w:rPr>
          <w:rFonts w:ascii="Times New Roman" w:hAnsi="Times New Roman" w:cs="Times New Roman"/>
          <w:b/>
          <w:sz w:val="24"/>
          <w:szCs w:val="24"/>
        </w:rPr>
        <w:t xml:space="preserve">           Критерии и нормы оценки знаний умений и навыков обучающихся </w:t>
      </w:r>
    </w:p>
    <w:p w14:paraId="575FAC47" w14:textId="77777777" w:rsidR="002D6547" w:rsidRPr="002D6547" w:rsidRDefault="002D6547" w:rsidP="002D6547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 xml:space="preserve"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 </w:t>
      </w:r>
    </w:p>
    <w:p w14:paraId="0C60F73D" w14:textId="5DD91453" w:rsidR="002D6547" w:rsidRDefault="002D6547" w:rsidP="002D6547">
      <w:pPr>
        <w:rPr>
          <w:rFonts w:ascii="Times New Roman" w:hAnsi="Times New Roman" w:cs="Times New Roman"/>
          <w:sz w:val="24"/>
          <w:szCs w:val="24"/>
        </w:rPr>
      </w:pPr>
      <w:r w:rsidRPr="002D6547">
        <w:rPr>
          <w:rFonts w:ascii="Times New Roman" w:hAnsi="Times New Roman" w:cs="Times New Roman"/>
          <w:sz w:val="24"/>
          <w:szCs w:val="24"/>
        </w:rPr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14:paraId="6BED89F1" w14:textId="4700869D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7A38FF23" w14:textId="77A0D434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6FF9BDB5" w14:textId="5AEFBB78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39F7C808" w14:textId="71C1A1C9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2C6895C8" w14:textId="4346D393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0F2F97E8" w14:textId="2FE3492B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3D7ABEB4" w14:textId="28F2CF31" w:rsidR="00463C68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06034F70" w14:textId="77777777" w:rsidR="00463C68" w:rsidRPr="002D6547" w:rsidRDefault="00463C68" w:rsidP="002D6547">
      <w:pPr>
        <w:rPr>
          <w:rFonts w:ascii="Times New Roman" w:hAnsi="Times New Roman" w:cs="Times New Roman"/>
          <w:sz w:val="24"/>
          <w:szCs w:val="24"/>
        </w:rPr>
      </w:pPr>
    </w:p>
    <w:p w14:paraId="7EF991A9" w14:textId="77777777" w:rsidR="002D6547" w:rsidRPr="002D6547" w:rsidRDefault="002D6547" w:rsidP="002D65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54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курса «Информатика и ИКТ» 9 класс</w:t>
      </w:r>
    </w:p>
    <w:p w14:paraId="4755EA91" w14:textId="58A4BA3D" w:rsidR="002D6547" w:rsidRPr="002D6547" w:rsidRDefault="002D6547" w:rsidP="002D654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0" w:name="_GoBack"/>
      <w:bookmarkEnd w:id="20"/>
      <w:r w:rsidRPr="002D6547">
        <w:rPr>
          <w:rFonts w:ascii="Times New Roman" w:hAnsi="Times New Roman" w:cs="Times New Roman"/>
          <w:b/>
          <w:bCs/>
          <w:sz w:val="24"/>
          <w:szCs w:val="24"/>
        </w:rPr>
        <w:t xml:space="preserve">  (1 часа в неделю, всего 34 часов)</w:t>
      </w:r>
    </w:p>
    <w:tbl>
      <w:tblPr>
        <w:tblpPr w:leftFromText="180" w:rightFromText="180" w:vertAnchor="text" w:horzAnchor="margin" w:tblpXSpec="right" w:tblpY="377"/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7117"/>
        <w:gridCol w:w="1144"/>
      </w:tblGrid>
      <w:tr w:rsidR="002D6547" w:rsidRPr="002D6547" w14:paraId="15FD5454" w14:textId="77777777" w:rsidTr="003B5A6B">
        <w:trPr>
          <w:cantSplit/>
          <w:tblHeader/>
        </w:trPr>
        <w:tc>
          <w:tcPr>
            <w:tcW w:w="522" w:type="pct"/>
            <w:vAlign w:val="center"/>
          </w:tcPr>
          <w:p w14:paraId="4614A55A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rPr>
                <w:b/>
                <w:bCs/>
              </w:rPr>
              <w:t>Номер урока</w:t>
            </w:r>
          </w:p>
        </w:tc>
        <w:tc>
          <w:tcPr>
            <w:tcW w:w="3858" w:type="pct"/>
            <w:vAlign w:val="center"/>
          </w:tcPr>
          <w:p w14:paraId="21183E05" w14:textId="77777777" w:rsidR="002D6547" w:rsidRPr="002D6547" w:rsidRDefault="002D6547" w:rsidP="003B5A6B">
            <w:pPr>
              <w:pStyle w:val="a7"/>
              <w:spacing w:after="100" w:afterAutospacing="1"/>
              <w:jc w:val="center"/>
            </w:pPr>
            <w:r w:rsidRPr="002D6547">
              <w:rPr>
                <w:b/>
                <w:bCs/>
              </w:rPr>
              <w:t>Тема урока</w:t>
            </w:r>
          </w:p>
        </w:tc>
        <w:tc>
          <w:tcPr>
            <w:tcW w:w="620" w:type="pct"/>
            <w:vAlign w:val="center"/>
          </w:tcPr>
          <w:p w14:paraId="3A1014DE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rPr>
                <w:b/>
                <w:bCs/>
              </w:rPr>
              <w:t>Кол-во часов</w:t>
            </w:r>
          </w:p>
        </w:tc>
      </w:tr>
      <w:tr w:rsidR="002D6547" w:rsidRPr="002D6547" w14:paraId="68330102" w14:textId="77777777" w:rsidTr="003B5A6B">
        <w:trPr>
          <w:cantSplit/>
        </w:trPr>
        <w:tc>
          <w:tcPr>
            <w:tcW w:w="522" w:type="pct"/>
            <w:vAlign w:val="center"/>
          </w:tcPr>
          <w:p w14:paraId="3298DF8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  <w:rPr>
                <w:b/>
                <w:bCs/>
              </w:rPr>
            </w:pPr>
            <w:r w:rsidRPr="002D6547">
              <w:t>1.</w:t>
            </w:r>
          </w:p>
        </w:tc>
        <w:tc>
          <w:tcPr>
            <w:tcW w:w="3858" w:type="pct"/>
            <w:vAlign w:val="center"/>
          </w:tcPr>
          <w:p w14:paraId="2DC3FCAF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rPr>
                <w:b/>
                <w:bCs/>
              </w:rPr>
            </w:pPr>
            <w:r w:rsidRPr="002D6547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620" w:type="pct"/>
            <w:vAlign w:val="center"/>
          </w:tcPr>
          <w:p w14:paraId="52C199B8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rPr>
                <w:b/>
                <w:bCs/>
              </w:rPr>
            </w:pPr>
            <w:r w:rsidRPr="002D6547">
              <w:rPr>
                <w:b/>
                <w:bCs/>
              </w:rPr>
              <w:t>1</w:t>
            </w:r>
          </w:p>
        </w:tc>
      </w:tr>
      <w:tr w:rsidR="002D6547" w:rsidRPr="002D6547" w14:paraId="1A365943" w14:textId="77777777" w:rsidTr="003B5A6B">
        <w:trPr>
          <w:cantSplit/>
        </w:trPr>
        <w:tc>
          <w:tcPr>
            <w:tcW w:w="5000" w:type="pct"/>
            <w:gridSpan w:val="3"/>
            <w:shd w:val="clear" w:color="auto" w:fill="FFFFFF"/>
          </w:tcPr>
          <w:p w14:paraId="07BA896A" w14:textId="77777777" w:rsidR="002D6547" w:rsidRPr="002D6547" w:rsidRDefault="002D6547" w:rsidP="003B5A6B">
            <w:pPr>
              <w:pStyle w:val="a7"/>
              <w:spacing w:after="100" w:afterAutospacing="1"/>
            </w:pPr>
            <w:r w:rsidRPr="002D6547">
              <w:rPr>
                <w:b/>
                <w:bCs/>
              </w:rPr>
              <w:t>Тема Моделирование и формализация (9ч.)</w:t>
            </w:r>
          </w:p>
        </w:tc>
      </w:tr>
      <w:tr w:rsidR="002D6547" w:rsidRPr="002D6547" w14:paraId="4A5CA105" w14:textId="77777777" w:rsidTr="003B5A6B">
        <w:trPr>
          <w:cantSplit/>
        </w:trPr>
        <w:tc>
          <w:tcPr>
            <w:tcW w:w="522" w:type="pct"/>
          </w:tcPr>
          <w:p w14:paraId="320B2A3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2.</w:t>
            </w:r>
          </w:p>
        </w:tc>
        <w:tc>
          <w:tcPr>
            <w:tcW w:w="3858" w:type="pct"/>
          </w:tcPr>
          <w:p w14:paraId="715E853F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Моделирование как метод познания</w:t>
            </w:r>
          </w:p>
        </w:tc>
        <w:tc>
          <w:tcPr>
            <w:tcW w:w="620" w:type="pct"/>
          </w:tcPr>
          <w:p w14:paraId="522AADD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42E2CEEE" w14:textId="77777777" w:rsidTr="003B5A6B">
        <w:trPr>
          <w:cantSplit/>
        </w:trPr>
        <w:tc>
          <w:tcPr>
            <w:tcW w:w="522" w:type="pct"/>
          </w:tcPr>
          <w:p w14:paraId="5E9A1D53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3.</w:t>
            </w:r>
          </w:p>
        </w:tc>
        <w:tc>
          <w:tcPr>
            <w:tcW w:w="3858" w:type="pct"/>
          </w:tcPr>
          <w:p w14:paraId="5963D131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Знаковые модели</w:t>
            </w:r>
          </w:p>
        </w:tc>
        <w:tc>
          <w:tcPr>
            <w:tcW w:w="620" w:type="pct"/>
          </w:tcPr>
          <w:p w14:paraId="655D2F0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7E04FF57" w14:textId="77777777" w:rsidTr="003B5A6B">
        <w:trPr>
          <w:cantSplit/>
        </w:trPr>
        <w:tc>
          <w:tcPr>
            <w:tcW w:w="522" w:type="pct"/>
          </w:tcPr>
          <w:p w14:paraId="122945B3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4.</w:t>
            </w:r>
          </w:p>
        </w:tc>
        <w:tc>
          <w:tcPr>
            <w:tcW w:w="3858" w:type="pct"/>
          </w:tcPr>
          <w:p w14:paraId="54639135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Графические модели</w:t>
            </w:r>
          </w:p>
        </w:tc>
        <w:tc>
          <w:tcPr>
            <w:tcW w:w="620" w:type="pct"/>
          </w:tcPr>
          <w:p w14:paraId="0AC68C6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73DB96DE" w14:textId="77777777" w:rsidTr="003B5A6B">
        <w:trPr>
          <w:cantSplit/>
        </w:trPr>
        <w:tc>
          <w:tcPr>
            <w:tcW w:w="522" w:type="pct"/>
          </w:tcPr>
          <w:p w14:paraId="20C4A81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5.</w:t>
            </w:r>
          </w:p>
        </w:tc>
        <w:tc>
          <w:tcPr>
            <w:tcW w:w="3858" w:type="pct"/>
          </w:tcPr>
          <w:p w14:paraId="33713B05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Табличные модели</w:t>
            </w:r>
          </w:p>
        </w:tc>
        <w:tc>
          <w:tcPr>
            <w:tcW w:w="620" w:type="pct"/>
          </w:tcPr>
          <w:p w14:paraId="19F1FF4B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510AAD3B" w14:textId="77777777" w:rsidTr="003B5A6B">
        <w:trPr>
          <w:cantSplit/>
        </w:trPr>
        <w:tc>
          <w:tcPr>
            <w:tcW w:w="522" w:type="pct"/>
          </w:tcPr>
          <w:p w14:paraId="4A37AC7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6.</w:t>
            </w:r>
          </w:p>
        </w:tc>
        <w:tc>
          <w:tcPr>
            <w:tcW w:w="3858" w:type="pct"/>
          </w:tcPr>
          <w:p w14:paraId="54DF7D89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 xml:space="preserve">База данных как модель предметной области. Иерархические, сетевые, реляционные базы данных. </w:t>
            </w:r>
          </w:p>
        </w:tc>
        <w:tc>
          <w:tcPr>
            <w:tcW w:w="620" w:type="pct"/>
          </w:tcPr>
          <w:p w14:paraId="1CDFCEBB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51557748" w14:textId="77777777" w:rsidTr="003B5A6B">
        <w:trPr>
          <w:cantSplit/>
        </w:trPr>
        <w:tc>
          <w:tcPr>
            <w:tcW w:w="522" w:type="pct"/>
          </w:tcPr>
          <w:p w14:paraId="21A48D59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7.</w:t>
            </w:r>
          </w:p>
        </w:tc>
        <w:tc>
          <w:tcPr>
            <w:tcW w:w="3858" w:type="pct"/>
          </w:tcPr>
          <w:p w14:paraId="40CF4BCD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Система управления базами данных</w:t>
            </w:r>
          </w:p>
        </w:tc>
        <w:tc>
          <w:tcPr>
            <w:tcW w:w="620" w:type="pct"/>
          </w:tcPr>
          <w:p w14:paraId="6B9BC15A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44EA2133" w14:textId="77777777" w:rsidTr="003B5A6B">
        <w:trPr>
          <w:cantSplit/>
        </w:trPr>
        <w:tc>
          <w:tcPr>
            <w:tcW w:w="522" w:type="pct"/>
          </w:tcPr>
          <w:p w14:paraId="56CDDA0D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8.</w:t>
            </w:r>
          </w:p>
        </w:tc>
        <w:tc>
          <w:tcPr>
            <w:tcW w:w="3858" w:type="pct"/>
          </w:tcPr>
          <w:p w14:paraId="3232F6D8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 xml:space="preserve">Инфологическая и физическая модель базы данных. Создание базы данных. Запросы на выборку данных.   </w:t>
            </w:r>
          </w:p>
        </w:tc>
        <w:tc>
          <w:tcPr>
            <w:tcW w:w="620" w:type="pct"/>
          </w:tcPr>
          <w:p w14:paraId="6834994E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7D199465" w14:textId="77777777" w:rsidTr="003B5A6B">
        <w:trPr>
          <w:cantSplit/>
        </w:trPr>
        <w:tc>
          <w:tcPr>
            <w:tcW w:w="522" w:type="pct"/>
          </w:tcPr>
          <w:p w14:paraId="65086F8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9.</w:t>
            </w:r>
          </w:p>
        </w:tc>
        <w:tc>
          <w:tcPr>
            <w:tcW w:w="3858" w:type="pct"/>
          </w:tcPr>
          <w:p w14:paraId="0FAB6B4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Обобщение и систематизация основных понятий темы «Моделирование и формализация»</w:t>
            </w:r>
          </w:p>
        </w:tc>
        <w:tc>
          <w:tcPr>
            <w:tcW w:w="620" w:type="pct"/>
          </w:tcPr>
          <w:p w14:paraId="3E3E74F4" w14:textId="77777777" w:rsidR="002D6547" w:rsidRPr="002D6547" w:rsidRDefault="002D6547" w:rsidP="003B5A6B">
            <w:pPr>
              <w:pStyle w:val="a3"/>
              <w:spacing w:before="0" w:beforeAutospacing="0"/>
              <w:ind w:left="56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1</w:t>
            </w:r>
          </w:p>
        </w:tc>
      </w:tr>
      <w:tr w:rsidR="002D6547" w:rsidRPr="002D6547" w14:paraId="194DFE29" w14:textId="77777777" w:rsidTr="003B5A6B">
        <w:trPr>
          <w:cantSplit/>
        </w:trPr>
        <w:tc>
          <w:tcPr>
            <w:tcW w:w="522" w:type="pct"/>
          </w:tcPr>
          <w:p w14:paraId="595EEC23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10</w:t>
            </w:r>
          </w:p>
        </w:tc>
        <w:tc>
          <w:tcPr>
            <w:tcW w:w="3858" w:type="pct"/>
          </w:tcPr>
          <w:p w14:paraId="2995E7E3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Проверочная работа</w:t>
            </w:r>
          </w:p>
        </w:tc>
        <w:tc>
          <w:tcPr>
            <w:tcW w:w="620" w:type="pct"/>
          </w:tcPr>
          <w:p w14:paraId="76EDBBE4" w14:textId="77777777" w:rsidR="002D6547" w:rsidRPr="002D6547" w:rsidRDefault="002D6547" w:rsidP="003B5A6B">
            <w:pPr>
              <w:pStyle w:val="a3"/>
              <w:spacing w:before="0" w:beforeAutospacing="0"/>
              <w:ind w:left="56"/>
              <w:rPr>
                <w:rFonts w:ascii="Times New Roman" w:hAnsi="Times New Roman" w:cs="Times New Roman"/>
              </w:rPr>
            </w:pPr>
          </w:p>
        </w:tc>
      </w:tr>
      <w:tr w:rsidR="002D6547" w:rsidRPr="002D6547" w14:paraId="3307E5B3" w14:textId="77777777" w:rsidTr="003B5A6B">
        <w:trPr>
          <w:cantSplit/>
        </w:trPr>
        <w:tc>
          <w:tcPr>
            <w:tcW w:w="5000" w:type="pct"/>
            <w:gridSpan w:val="3"/>
            <w:shd w:val="clear" w:color="auto" w:fill="FFFFFF"/>
          </w:tcPr>
          <w:p w14:paraId="601C26C3" w14:textId="77777777" w:rsidR="002D6547" w:rsidRPr="002D6547" w:rsidRDefault="002D6547" w:rsidP="003B5A6B">
            <w:pPr>
              <w:pStyle w:val="a7"/>
              <w:spacing w:after="100" w:afterAutospacing="1"/>
              <w:rPr>
                <w:b/>
                <w:bCs/>
              </w:rPr>
            </w:pPr>
            <w:r w:rsidRPr="002D6547">
              <w:rPr>
                <w:b/>
                <w:bCs/>
              </w:rPr>
              <w:t>Тема Алгоритмизация и программирование (8ч.)</w:t>
            </w:r>
          </w:p>
        </w:tc>
      </w:tr>
      <w:tr w:rsidR="002D6547" w:rsidRPr="002D6547" w14:paraId="6E011C79" w14:textId="77777777" w:rsidTr="003B5A6B">
        <w:trPr>
          <w:cantSplit/>
        </w:trPr>
        <w:tc>
          <w:tcPr>
            <w:tcW w:w="522" w:type="pct"/>
          </w:tcPr>
          <w:p w14:paraId="5103DC38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11.</w:t>
            </w:r>
          </w:p>
        </w:tc>
        <w:tc>
          <w:tcPr>
            <w:tcW w:w="3858" w:type="pct"/>
          </w:tcPr>
          <w:p w14:paraId="1C24222B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Решение задач на компьютере</w:t>
            </w:r>
          </w:p>
        </w:tc>
        <w:tc>
          <w:tcPr>
            <w:tcW w:w="620" w:type="pct"/>
          </w:tcPr>
          <w:p w14:paraId="313F8C9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28A67033" w14:textId="77777777" w:rsidTr="003B5A6B">
        <w:trPr>
          <w:cantSplit/>
        </w:trPr>
        <w:tc>
          <w:tcPr>
            <w:tcW w:w="522" w:type="pct"/>
          </w:tcPr>
          <w:p w14:paraId="3BAE40D3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12.</w:t>
            </w:r>
          </w:p>
        </w:tc>
        <w:tc>
          <w:tcPr>
            <w:tcW w:w="3858" w:type="pct"/>
          </w:tcPr>
          <w:p w14:paraId="26F9A3AA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Одномерные массивы целых чисел. Описание, заполнение, вывод массива. Вычисление суммы элементов массива</w:t>
            </w:r>
          </w:p>
        </w:tc>
        <w:tc>
          <w:tcPr>
            <w:tcW w:w="620" w:type="pct"/>
          </w:tcPr>
          <w:p w14:paraId="52086F6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7909C19C" w14:textId="77777777" w:rsidTr="003B5A6B">
        <w:trPr>
          <w:cantSplit/>
        </w:trPr>
        <w:tc>
          <w:tcPr>
            <w:tcW w:w="522" w:type="pct"/>
          </w:tcPr>
          <w:p w14:paraId="142B2DB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13.</w:t>
            </w:r>
          </w:p>
        </w:tc>
        <w:tc>
          <w:tcPr>
            <w:tcW w:w="3858" w:type="pct"/>
          </w:tcPr>
          <w:p w14:paraId="5784BEF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 xml:space="preserve">Последовательный поиск в массиве. Сортировка массива. </w:t>
            </w:r>
          </w:p>
        </w:tc>
        <w:tc>
          <w:tcPr>
            <w:tcW w:w="620" w:type="pct"/>
          </w:tcPr>
          <w:p w14:paraId="1A9FA1AA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4AC9BC97" w14:textId="77777777" w:rsidTr="003B5A6B">
        <w:trPr>
          <w:cantSplit/>
        </w:trPr>
        <w:tc>
          <w:tcPr>
            <w:tcW w:w="522" w:type="pct"/>
          </w:tcPr>
          <w:p w14:paraId="0655691F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14.</w:t>
            </w:r>
          </w:p>
        </w:tc>
        <w:tc>
          <w:tcPr>
            <w:tcW w:w="3858" w:type="pct"/>
          </w:tcPr>
          <w:p w14:paraId="15AE900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Конструирование алгоритмов</w:t>
            </w:r>
          </w:p>
        </w:tc>
        <w:tc>
          <w:tcPr>
            <w:tcW w:w="620" w:type="pct"/>
          </w:tcPr>
          <w:p w14:paraId="64D7EDC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4EFF0564" w14:textId="77777777" w:rsidTr="003B5A6B">
        <w:trPr>
          <w:cantSplit/>
        </w:trPr>
        <w:tc>
          <w:tcPr>
            <w:tcW w:w="522" w:type="pct"/>
          </w:tcPr>
          <w:p w14:paraId="3854C9C4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15.</w:t>
            </w:r>
          </w:p>
        </w:tc>
        <w:tc>
          <w:tcPr>
            <w:tcW w:w="3858" w:type="pct"/>
          </w:tcPr>
          <w:p w14:paraId="27CD4709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Запись вспомогательных алгоритмов на  языке Паскаль</w:t>
            </w:r>
          </w:p>
        </w:tc>
        <w:tc>
          <w:tcPr>
            <w:tcW w:w="620" w:type="pct"/>
          </w:tcPr>
          <w:p w14:paraId="092AEE2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02B819DC" w14:textId="77777777" w:rsidTr="003B5A6B">
        <w:trPr>
          <w:cantSplit/>
        </w:trPr>
        <w:tc>
          <w:tcPr>
            <w:tcW w:w="522" w:type="pct"/>
          </w:tcPr>
          <w:p w14:paraId="287EA22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16.</w:t>
            </w:r>
          </w:p>
        </w:tc>
        <w:tc>
          <w:tcPr>
            <w:tcW w:w="3858" w:type="pct"/>
          </w:tcPr>
          <w:p w14:paraId="1D1F56F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Алгоритмы управления</w:t>
            </w:r>
          </w:p>
        </w:tc>
        <w:tc>
          <w:tcPr>
            <w:tcW w:w="620" w:type="pct"/>
          </w:tcPr>
          <w:p w14:paraId="5657D5F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18C25F76" w14:textId="77777777" w:rsidTr="003B5A6B">
        <w:trPr>
          <w:cantSplit/>
        </w:trPr>
        <w:tc>
          <w:tcPr>
            <w:tcW w:w="522" w:type="pct"/>
          </w:tcPr>
          <w:p w14:paraId="6BC4B814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17</w:t>
            </w:r>
          </w:p>
        </w:tc>
        <w:tc>
          <w:tcPr>
            <w:tcW w:w="3858" w:type="pct"/>
          </w:tcPr>
          <w:p w14:paraId="74D6C915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Обобщение и систематизация основных понятий темы «Алгоритмизация и программирование»</w:t>
            </w:r>
          </w:p>
        </w:tc>
        <w:tc>
          <w:tcPr>
            <w:tcW w:w="620" w:type="pct"/>
          </w:tcPr>
          <w:p w14:paraId="6EED1819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4236D928" w14:textId="77777777" w:rsidTr="003B5A6B">
        <w:trPr>
          <w:cantSplit/>
        </w:trPr>
        <w:tc>
          <w:tcPr>
            <w:tcW w:w="522" w:type="pct"/>
          </w:tcPr>
          <w:p w14:paraId="73D4E664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18</w:t>
            </w:r>
          </w:p>
        </w:tc>
        <w:tc>
          <w:tcPr>
            <w:tcW w:w="3858" w:type="pct"/>
          </w:tcPr>
          <w:p w14:paraId="499770D4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Проверочная работа</w:t>
            </w:r>
          </w:p>
        </w:tc>
        <w:tc>
          <w:tcPr>
            <w:tcW w:w="620" w:type="pct"/>
          </w:tcPr>
          <w:p w14:paraId="51D06170" w14:textId="77777777" w:rsidR="002D6547" w:rsidRPr="002D6547" w:rsidRDefault="002D6547" w:rsidP="003B5A6B">
            <w:pPr>
              <w:pStyle w:val="a7"/>
              <w:spacing w:after="100" w:afterAutospacing="1"/>
            </w:pPr>
            <w:r w:rsidRPr="002D6547">
              <w:t>1</w:t>
            </w:r>
          </w:p>
        </w:tc>
      </w:tr>
      <w:tr w:rsidR="002D6547" w:rsidRPr="002D6547" w14:paraId="2148902A" w14:textId="77777777" w:rsidTr="003B5A6B">
        <w:trPr>
          <w:cantSplit/>
        </w:trPr>
        <w:tc>
          <w:tcPr>
            <w:tcW w:w="5000" w:type="pct"/>
            <w:gridSpan w:val="3"/>
            <w:shd w:val="clear" w:color="auto" w:fill="FFFFFF"/>
          </w:tcPr>
          <w:p w14:paraId="4D35BAB5" w14:textId="77777777" w:rsidR="002D6547" w:rsidRPr="002D6547" w:rsidRDefault="002D6547" w:rsidP="003B5A6B">
            <w:pPr>
              <w:pStyle w:val="a7"/>
              <w:spacing w:after="100" w:afterAutospacing="1"/>
              <w:rPr>
                <w:b/>
                <w:bCs/>
              </w:rPr>
            </w:pPr>
            <w:r w:rsidRPr="002D6547">
              <w:rPr>
                <w:b/>
                <w:bCs/>
              </w:rPr>
              <w:t>Тема Обработка числовой информации (7ч.)</w:t>
            </w:r>
          </w:p>
        </w:tc>
      </w:tr>
      <w:tr w:rsidR="002D6547" w:rsidRPr="002D6547" w14:paraId="10117F1F" w14:textId="77777777" w:rsidTr="003B5A6B">
        <w:trPr>
          <w:cantSplit/>
        </w:trPr>
        <w:tc>
          <w:tcPr>
            <w:tcW w:w="522" w:type="pct"/>
          </w:tcPr>
          <w:p w14:paraId="77CF7000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19.</w:t>
            </w:r>
          </w:p>
        </w:tc>
        <w:tc>
          <w:tcPr>
            <w:tcW w:w="3858" w:type="pct"/>
          </w:tcPr>
          <w:p w14:paraId="6C089A8C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Интерфейс электронных таблиц. Данные в ячейках таблицы.</w:t>
            </w:r>
          </w:p>
        </w:tc>
        <w:tc>
          <w:tcPr>
            <w:tcW w:w="620" w:type="pct"/>
          </w:tcPr>
          <w:p w14:paraId="211DD21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67DAEDDE" w14:textId="77777777" w:rsidTr="003B5A6B">
        <w:trPr>
          <w:cantSplit/>
        </w:trPr>
        <w:tc>
          <w:tcPr>
            <w:tcW w:w="522" w:type="pct"/>
          </w:tcPr>
          <w:p w14:paraId="0A4675A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20.</w:t>
            </w:r>
          </w:p>
        </w:tc>
        <w:tc>
          <w:tcPr>
            <w:tcW w:w="3858" w:type="pct"/>
          </w:tcPr>
          <w:p w14:paraId="4C1CFDCF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Основные режимы работы электронных таблиц.</w:t>
            </w:r>
          </w:p>
        </w:tc>
        <w:tc>
          <w:tcPr>
            <w:tcW w:w="620" w:type="pct"/>
          </w:tcPr>
          <w:p w14:paraId="0F41BC21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5571F023" w14:textId="77777777" w:rsidTr="003B5A6B">
        <w:trPr>
          <w:cantSplit/>
        </w:trPr>
        <w:tc>
          <w:tcPr>
            <w:tcW w:w="522" w:type="pct"/>
          </w:tcPr>
          <w:p w14:paraId="54E43A1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21.</w:t>
            </w:r>
          </w:p>
        </w:tc>
        <w:tc>
          <w:tcPr>
            <w:tcW w:w="3858" w:type="pct"/>
          </w:tcPr>
          <w:p w14:paraId="5296238E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Организация вычислений. Относительные ссылки. Абсолютные ссылки. Смешанные ссылки.</w:t>
            </w:r>
          </w:p>
        </w:tc>
        <w:tc>
          <w:tcPr>
            <w:tcW w:w="620" w:type="pct"/>
          </w:tcPr>
          <w:p w14:paraId="64DEE131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446CF1F8" w14:textId="77777777" w:rsidTr="003B5A6B">
        <w:trPr>
          <w:cantSplit/>
        </w:trPr>
        <w:tc>
          <w:tcPr>
            <w:tcW w:w="522" w:type="pct"/>
          </w:tcPr>
          <w:p w14:paraId="0F1658AB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22.</w:t>
            </w:r>
          </w:p>
        </w:tc>
        <w:tc>
          <w:tcPr>
            <w:tcW w:w="3858" w:type="pct"/>
          </w:tcPr>
          <w:p w14:paraId="67544573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Математические,  логические и статистические   встроенные функции.</w:t>
            </w:r>
          </w:p>
        </w:tc>
        <w:tc>
          <w:tcPr>
            <w:tcW w:w="620" w:type="pct"/>
          </w:tcPr>
          <w:p w14:paraId="26F948D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06522D86" w14:textId="77777777" w:rsidTr="003B5A6B">
        <w:trPr>
          <w:cantSplit/>
        </w:trPr>
        <w:tc>
          <w:tcPr>
            <w:tcW w:w="522" w:type="pct"/>
          </w:tcPr>
          <w:p w14:paraId="228B8CF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23.</w:t>
            </w:r>
          </w:p>
        </w:tc>
        <w:tc>
          <w:tcPr>
            <w:tcW w:w="3858" w:type="pct"/>
          </w:tcPr>
          <w:p w14:paraId="5EAB9959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Сортировка и поиск данных. Построение диаграмм и графиков.</w:t>
            </w:r>
          </w:p>
        </w:tc>
        <w:tc>
          <w:tcPr>
            <w:tcW w:w="620" w:type="pct"/>
          </w:tcPr>
          <w:p w14:paraId="7826DF51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78AA5549" w14:textId="77777777" w:rsidTr="003B5A6B">
        <w:trPr>
          <w:cantSplit/>
        </w:trPr>
        <w:tc>
          <w:tcPr>
            <w:tcW w:w="522" w:type="pct"/>
          </w:tcPr>
          <w:p w14:paraId="19A9345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24.</w:t>
            </w:r>
          </w:p>
        </w:tc>
        <w:tc>
          <w:tcPr>
            <w:tcW w:w="3858" w:type="pct"/>
          </w:tcPr>
          <w:p w14:paraId="0B49AC19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Обобщение и систематизация основных понятий главы «</w:t>
            </w:r>
            <w:r w:rsidRPr="002D6547">
              <w:rPr>
                <w:rFonts w:ascii="Times New Roman" w:hAnsi="Times New Roman" w:cs="Times New Roman"/>
                <w:bCs/>
              </w:rPr>
              <w:t>Обработка числовой информации в электронных таблицах»</w:t>
            </w:r>
            <w:r w:rsidRPr="002D6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0" w:type="pct"/>
          </w:tcPr>
          <w:p w14:paraId="245C014B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1FFE93E5" w14:textId="77777777" w:rsidTr="003B5A6B">
        <w:trPr>
          <w:cantSplit/>
        </w:trPr>
        <w:tc>
          <w:tcPr>
            <w:tcW w:w="522" w:type="pct"/>
          </w:tcPr>
          <w:p w14:paraId="3996D6D1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25.</w:t>
            </w:r>
          </w:p>
        </w:tc>
        <w:tc>
          <w:tcPr>
            <w:tcW w:w="3858" w:type="pct"/>
          </w:tcPr>
          <w:p w14:paraId="6ABBEF28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620" w:type="pct"/>
          </w:tcPr>
          <w:p w14:paraId="46D2CC90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36889648" w14:textId="77777777" w:rsidTr="003B5A6B">
        <w:trPr>
          <w:cantSplit/>
        </w:trPr>
        <w:tc>
          <w:tcPr>
            <w:tcW w:w="5000" w:type="pct"/>
            <w:gridSpan w:val="3"/>
            <w:shd w:val="clear" w:color="auto" w:fill="FFFFFF"/>
          </w:tcPr>
          <w:p w14:paraId="047C7B08" w14:textId="77777777" w:rsidR="002D6547" w:rsidRPr="002D6547" w:rsidRDefault="002D6547" w:rsidP="003B5A6B">
            <w:pPr>
              <w:pStyle w:val="a7"/>
              <w:spacing w:after="100" w:afterAutospacing="1"/>
              <w:rPr>
                <w:b/>
                <w:bCs/>
              </w:rPr>
            </w:pPr>
            <w:r w:rsidRPr="002D6547">
              <w:rPr>
                <w:b/>
                <w:bCs/>
              </w:rPr>
              <w:t>Тема Коммуникационные технологии (7ч.)</w:t>
            </w:r>
          </w:p>
        </w:tc>
      </w:tr>
      <w:tr w:rsidR="002D6547" w:rsidRPr="002D6547" w14:paraId="76BACA21" w14:textId="77777777" w:rsidTr="003B5A6B">
        <w:trPr>
          <w:cantSplit/>
        </w:trPr>
        <w:tc>
          <w:tcPr>
            <w:tcW w:w="522" w:type="pct"/>
          </w:tcPr>
          <w:p w14:paraId="30FA20B9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26.</w:t>
            </w:r>
          </w:p>
        </w:tc>
        <w:tc>
          <w:tcPr>
            <w:tcW w:w="3858" w:type="pct"/>
          </w:tcPr>
          <w:p w14:paraId="06C62783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Локальные и глобальные  компьютерные сети. Создание домашней локальной сети</w:t>
            </w:r>
          </w:p>
        </w:tc>
        <w:tc>
          <w:tcPr>
            <w:tcW w:w="620" w:type="pct"/>
          </w:tcPr>
          <w:p w14:paraId="7AE678F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5AFDC6AB" w14:textId="77777777" w:rsidTr="003B5A6B">
        <w:trPr>
          <w:cantSplit/>
        </w:trPr>
        <w:tc>
          <w:tcPr>
            <w:tcW w:w="522" w:type="pct"/>
          </w:tcPr>
          <w:p w14:paraId="76E95BAE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27.</w:t>
            </w:r>
          </w:p>
        </w:tc>
        <w:tc>
          <w:tcPr>
            <w:tcW w:w="3858" w:type="pct"/>
          </w:tcPr>
          <w:p w14:paraId="716F209D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Как устроен интернет. Адресация в интернете. IP-адрес компьютера. Доменная система имён. Протоколы передачи данных.</w:t>
            </w:r>
          </w:p>
        </w:tc>
        <w:tc>
          <w:tcPr>
            <w:tcW w:w="620" w:type="pct"/>
          </w:tcPr>
          <w:p w14:paraId="4F43115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29CA9B2B" w14:textId="77777777" w:rsidTr="003B5A6B">
        <w:trPr>
          <w:cantSplit/>
        </w:trPr>
        <w:tc>
          <w:tcPr>
            <w:tcW w:w="522" w:type="pct"/>
          </w:tcPr>
          <w:p w14:paraId="54BB7C91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28.</w:t>
            </w:r>
          </w:p>
        </w:tc>
        <w:tc>
          <w:tcPr>
            <w:tcW w:w="3858" w:type="pct"/>
          </w:tcPr>
          <w:p w14:paraId="37A6967A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Всемирная паутина. Файловые архивы. Электронная почта</w:t>
            </w:r>
          </w:p>
        </w:tc>
        <w:tc>
          <w:tcPr>
            <w:tcW w:w="620" w:type="pct"/>
          </w:tcPr>
          <w:p w14:paraId="0CE78AF5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253B6071" w14:textId="77777777" w:rsidTr="003B5A6B">
        <w:trPr>
          <w:cantSplit/>
        </w:trPr>
        <w:tc>
          <w:tcPr>
            <w:tcW w:w="522" w:type="pct"/>
          </w:tcPr>
          <w:p w14:paraId="5CAF830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lastRenderedPageBreak/>
              <w:t>29.</w:t>
            </w:r>
          </w:p>
        </w:tc>
        <w:tc>
          <w:tcPr>
            <w:tcW w:w="3858" w:type="pct"/>
          </w:tcPr>
          <w:p w14:paraId="5441BB04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Сетевое коллективное взаимодействие. Сетевой этикет</w:t>
            </w:r>
          </w:p>
        </w:tc>
        <w:tc>
          <w:tcPr>
            <w:tcW w:w="620" w:type="pct"/>
          </w:tcPr>
          <w:p w14:paraId="78B079BE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0329E61A" w14:textId="77777777" w:rsidTr="003B5A6B">
        <w:trPr>
          <w:cantSplit/>
        </w:trPr>
        <w:tc>
          <w:tcPr>
            <w:tcW w:w="522" w:type="pct"/>
          </w:tcPr>
          <w:p w14:paraId="71EF909C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30.</w:t>
            </w:r>
          </w:p>
        </w:tc>
        <w:tc>
          <w:tcPr>
            <w:tcW w:w="3858" w:type="pct"/>
          </w:tcPr>
          <w:p w14:paraId="0E8BAE68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 xml:space="preserve">Технологии создания сайта. Содержание и структура сайта. Оформление сайта. </w:t>
            </w:r>
          </w:p>
        </w:tc>
        <w:tc>
          <w:tcPr>
            <w:tcW w:w="620" w:type="pct"/>
          </w:tcPr>
          <w:p w14:paraId="1FAE7777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32226715" w14:textId="77777777" w:rsidTr="003B5A6B">
        <w:trPr>
          <w:cantSplit/>
        </w:trPr>
        <w:tc>
          <w:tcPr>
            <w:tcW w:w="522" w:type="pct"/>
          </w:tcPr>
          <w:p w14:paraId="796D2D10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31.</w:t>
            </w:r>
          </w:p>
        </w:tc>
        <w:tc>
          <w:tcPr>
            <w:tcW w:w="3858" w:type="pct"/>
          </w:tcPr>
          <w:p w14:paraId="6C66B2CD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 xml:space="preserve"> Общее представление об HTML. Размещение сайта в Интернете</w:t>
            </w:r>
          </w:p>
        </w:tc>
        <w:tc>
          <w:tcPr>
            <w:tcW w:w="620" w:type="pct"/>
          </w:tcPr>
          <w:p w14:paraId="3AE65A49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6D98CCE1" w14:textId="77777777" w:rsidTr="003B5A6B">
        <w:trPr>
          <w:cantSplit/>
        </w:trPr>
        <w:tc>
          <w:tcPr>
            <w:tcW w:w="522" w:type="pct"/>
          </w:tcPr>
          <w:p w14:paraId="6CD94BD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  <w:jc w:val="center"/>
            </w:pPr>
            <w:r w:rsidRPr="002D6547">
              <w:t>32.</w:t>
            </w:r>
          </w:p>
        </w:tc>
        <w:tc>
          <w:tcPr>
            <w:tcW w:w="3858" w:type="pct"/>
          </w:tcPr>
          <w:p w14:paraId="673EA428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Обобщение и систематизация основных понятий главы «</w:t>
            </w:r>
            <w:r w:rsidRPr="002D6547">
              <w:rPr>
                <w:rFonts w:ascii="Times New Roman" w:hAnsi="Times New Roman" w:cs="Times New Roman"/>
                <w:bCs/>
              </w:rPr>
              <w:t>Коммуникационные технологии». Проверочная работа</w:t>
            </w:r>
          </w:p>
        </w:tc>
        <w:tc>
          <w:tcPr>
            <w:tcW w:w="620" w:type="pct"/>
          </w:tcPr>
          <w:p w14:paraId="692C8FE2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7A4F11A3" w14:textId="77777777" w:rsidTr="003B5A6B">
        <w:trPr>
          <w:cantSplit/>
        </w:trPr>
        <w:tc>
          <w:tcPr>
            <w:tcW w:w="5000" w:type="pct"/>
            <w:gridSpan w:val="3"/>
            <w:shd w:val="clear" w:color="auto" w:fill="FFFFFF"/>
          </w:tcPr>
          <w:p w14:paraId="19F8D6A4" w14:textId="77777777" w:rsidR="002D6547" w:rsidRPr="002D6547" w:rsidRDefault="002D6547" w:rsidP="003B5A6B">
            <w:pPr>
              <w:pStyle w:val="a7"/>
              <w:spacing w:after="100" w:afterAutospacing="1"/>
              <w:rPr>
                <w:b/>
              </w:rPr>
            </w:pPr>
            <w:r w:rsidRPr="002D6547">
              <w:rPr>
                <w:b/>
              </w:rPr>
              <w:t>Итоговое повторение (2ч.)</w:t>
            </w:r>
          </w:p>
        </w:tc>
      </w:tr>
      <w:tr w:rsidR="002D6547" w:rsidRPr="002D6547" w14:paraId="74BA3AE6" w14:textId="77777777" w:rsidTr="003B5A6B">
        <w:trPr>
          <w:cantSplit/>
        </w:trPr>
        <w:tc>
          <w:tcPr>
            <w:tcW w:w="522" w:type="pct"/>
          </w:tcPr>
          <w:p w14:paraId="4664A608" w14:textId="77777777" w:rsidR="002D6547" w:rsidRPr="002D6547" w:rsidRDefault="002D6547" w:rsidP="003B5A6B">
            <w:pPr>
              <w:pStyle w:val="a7"/>
              <w:spacing w:after="100" w:afterAutospacing="1"/>
              <w:ind w:hanging="69"/>
              <w:jc w:val="center"/>
            </w:pPr>
            <w:r w:rsidRPr="002D6547">
              <w:t>33.</w:t>
            </w:r>
          </w:p>
        </w:tc>
        <w:tc>
          <w:tcPr>
            <w:tcW w:w="3858" w:type="pct"/>
          </w:tcPr>
          <w:p w14:paraId="1E4258A6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Итоговая промежуточная аттестация.</w:t>
            </w:r>
          </w:p>
        </w:tc>
        <w:tc>
          <w:tcPr>
            <w:tcW w:w="620" w:type="pct"/>
          </w:tcPr>
          <w:p w14:paraId="724FA6AD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  <w:tr w:rsidR="002D6547" w:rsidRPr="002D6547" w14:paraId="5E91CAAA" w14:textId="77777777" w:rsidTr="003B5A6B">
        <w:trPr>
          <w:cantSplit/>
        </w:trPr>
        <w:tc>
          <w:tcPr>
            <w:tcW w:w="522" w:type="pct"/>
          </w:tcPr>
          <w:p w14:paraId="277273BB" w14:textId="77777777" w:rsidR="002D6547" w:rsidRPr="002D6547" w:rsidRDefault="002D6547" w:rsidP="003B5A6B">
            <w:pPr>
              <w:pStyle w:val="a7"/>
              <w:spacing w:after="100" w:afterAutospacing="1"/>
              <w:ind w:hanging="69"/>
              <w:jc w:val="center"/>
            </w:pPr>
            <w:r w:rsidRPr="002D6547">
              <w:t>34.</w:t>
            </w:r>
          </w:p>
        </w:tc>
        <w:tc>
          <w:tcPr>
            <w:tcW w:w="3858" w:type="pct"/>
          </w:tcPr>
          <w:p w14:paraId="6CCE8F3E" w14:textId="77777777" w:rsidR="002D6547" w:rsidRPr="002D6547" w:rsidRDefault="002D6547" w:rsidP="003B5A6B">
            <w:pPr>
              <w:pStyle w:val="a3"/>
              <w:spacing w:before="0" w:beforeAutospacing="0"/>
              <w:rPr>
                <w:rFonts w:ascii="Times New Roman" w:hAnsi="Times New Roman" w:cs="Times New Roman"/>
              </w:rPr>
            </w:pPr>
            <w:r w:rsidRPr="002D6547">
              <w:rPr>
                <w:rFonts w:ascii="Times New Roman" w:hAnsi="Times New Roman" w:cs="Times New Roman"/>
              </w:rPr>
              <w:t>Анализ работы.</w:t>
            </w:r>
          </w:p>
        </w:tc>
        <w:tc>
          <w:tcPr>
            <w:tcW w:w="620" w:type="pct"/>
          </w:tcPr>
          <w:p w14:paraId="4B5A3436" w14:textId="77777777" w:rsidR="002D6547" w:rsidRPr="002D6547" w:rsidRDefault="002D6547" w:rsidP="003B5A6B">
            <w:pPr>
              <w:pStyle w:val="a7"/>
              <w:spacing w:after="100" w:afterAutospacing="1"/>
              <w:ind w:firstLine="0"/>
            </w:pPr>
            <w:r w:rsidRPr="002D6547">
              <w:t>1</w:t>
            </w:r>
          </w:p>
        </w:tc>
      </w:tr>
    </w:tbl>
    <w:p w14:paraId="1A18CDCD" w14:textId="77777777" w:rsidR="002D6547" w:rsidRDefault="002D6547" w:rsidP="002D6547">
      <w:pPr>
        <w:rPr>
          <w:rFonts w:ascii="Times New Roman" w:hAnsi="Times New Roman" w:cs="Times New Roman"/>
          <w:sz w:val="24"/>
          <w:szCs w:val="24"/>
        </w:rPr>
      </w:pPr>
    </w:p>
    <w:p w14:paraId="4DE7CFAF" w14:textId="77777777" w:rsidR="002D6547" w:rsidRDefault="002D6547" w:rsidP="002D6547">
      <w:pPr>
        <w:rPr>
          <w:rFonts w:ascii="Times New Roman" w:hAnsi="Times New Roman" w:cs="Times New Roman"/>
          <w:sz w:val="24"/>
          <w:szCs w:val="24"/>
        </w:rPr>
      </w:pPr>
    </w:p>
    <w:p w14:paraId="511753E6" w14:textId="77777777" w:rsidR="002D6547" w:rsidRDefault="002D6547" w:rsidP="002D6547">
      <w:pPr>
        <w:rPr>
          <w:rFonts w:ascii="Times New Roman" w:hAnsi="Times New Roman" w:cs="Times New Roman"/>
          <w:sz w:val="24"/>
          <w:szCs w:val="24"/>
        </w:rPr>
      </w:pPr>
    </w:p>
    <w:p w14:paraId="365A11E0" w14:textId="0AC0317F" w:rsidR="002D6547" w:rsidRDefault="002D6547" w:rsidP="00AF7BA1">
      <w:pPr>
        <w:rPr>
          <w:rFonts w:ascii="Times New Roman" w:hAnsi="Times New Roman" w:cs="Times New Roman"/>
          <w:b/>
          <w:sz w:val="28"/>
          <w:szCs w:val="24"/>
        </w:rPr>
      </w:pPr>
    </w:p>
    <w:sectPr w:rsidR="002D6547" w:rsidSect="002D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A06D5" w14:textId="77777777" w:rsidR="005C42E5" w:rsidRDefault="005C42E5" w:rsidP="00DD0FC4">
      <w:pPr>
        <w:spacing w:after="0" w:line="240" w:lineRule="auto"/>
      </w:pPr>
      <w:r>
        <w:separator/>
      </w:r>
    </w:p>
  </w:endnote>
  <w:endnote w:type="continuationSeparator" w:id="0">
    <w:p w14:paraId="270BD62A" w14:textId="77777777" w:rsidR="005C42E5" w:rsidRDefault="005C42E5" w:rsidP="00DD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F9A50" w14:textId="77777777" w:rsidR="005C42E5" w:rsidRDefault="005C42E5" w:rsidP="00DD0FC4">
      <w:pPr>
        <w:spacing w:after="0" w:line="240" w:lineRule="auto"/>
      </w:pPr>
      <w:r>
        <w:separator/>
      </w:r>
    </w:p>
  </w:footnote>
  <w:footnote w:type="continuationSeparator" w:id="0">
    <w:p w14:paraId="500970DE" w14:textId="77777777" w:rsidR="005C42E5" w:rsidRDefault="005C42E5" w:rsidP="00DD0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850EC6"/>
    <w:multiLevelType w:val="hybridMultilevel"/>
    <w:tmpl w:val="F964F8A2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255D4"/>
    <w:multiLevelType w:val="hybridMultilevel"/>
    <w:tmpl w:val="DF44F2E6"/>
    <w:lvl w:ilvl="0" w:tplc="25B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DE0A50"/>
    <w:multiLevelType w:val="hybridMultilevel"/>
    <w:tmpl w:val="389C288C"/>
    <w:lvl w:ilvl="0" w:tplc="024A35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EC89F6">
      <w:numFmt w:val="bullet"/>
      <w:lvlText w:val="•"/>
      <w:lvlJc w:val="left"/>
      <w:pPr>
        <w:ind w:left="2359" w:hanging="5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EB1026"/>
    <w:multiLevelType w:val="hybridMultilevel"/>
    <w:tmpl w:val="88582596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47BB8"/>
    <w:multiLevelType w:val="hybridMultilevel"/>
    <w:tmpl w:val="054A2B06"/>
    <w:lvl w:ilvl="0" w:tplc="024A35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3B"/>
    <w:rsid w:val="00031F8B"/>
    <w:rsid w:val="00074973"/>
    <w:rsid w:val="000750FA"/>
    <w:rsid w:val="000C3246"/>
    <w:rsid w:val="001960B4"/>
    <w:rsid w:val="001C68FA"/>
    <w:rsid w:val="00274160"/>
    <w:rsid w:val="002D6547"/>
    <w:rsid w:val="003510CB"/>
    <w:rsid w:val="00463C68"/>
    <w:rsid w:val="00480F8D"/>
    <w:rsid w:val="004C7365"/>
    <w:rsid w:val="0054523B"/>
    <w:rsid w:val="00562D61"/>
    <w:rsid w:val="00574240"/>
    <w:rsid w:val="005C42E5"/>
    <w:rsid w:val="00733653"/>
    <w:rsid w:val="0077522F"/>
    <w:rsid w:val="007B2260"/>
    <w:rsid w:val="008256AE"/>
    <w:rsid w:val="00896A45"/>
    <w:rsid w:val="008F10C9"/>
    <w:rsid w:val="009A69FA"/>
    <w:rsid w:val="00AF7BA1"/>
    <w:rsid w:val="00B42BFC"/>
    <w:rsid w:val="00B66CA3"/>
    <w:rsid w:val="00B71F28"/>
    <w:rsid w:val="00BA124F"/>
    <w:rsid w:val="00C476E7"/>
    <w:rsid w:val="00CD26D5"/>
    <w:rsid w:val="00D821A7"/>
    <w:rsid w:val="00DD0FC4"/>
    <w:rsid w:val="00E12B7A"/>
    <w:rsid w:val="00E366E9"/>
    <w:rsid w:val="00E43C00"/>
    <w:rsid w:val="00E62234"/>
    <w:rsid w:val="00E72260"/>
    <w:rsid w:val="00E8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F40A"/>
  <w15:docId w15:val="{81D53F7D-3169-4247-9372-58352F1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23B"/>
  </w:style>
  <w:style w:type="paragraph" w:styleId="2">
    <w:name w:val="heading 2"/>
    <w:basedOn w:val="a"/>
    <w:next w:val="a"/>
    <w:link w:val="20"/>
    <w:qFormat/>
    <w:rsid w:val="002D6547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D6547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523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23B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4523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4523B"/>
    <w:rPr>
      <w:rFonts w:ascii="Calibri" w:eastAsia="Times New Roman" w:hAnsi="Calibri" w:cs="Times New Roman"/>
    </w:rPr>
  </w:style>
  <w:style w:type="paragraph" w:styleId="a7">
    <w:name w:val="Body Text Indent"/>
    <w:basedOn w:val="a"/>
    <w:link w:val="a8"/>
    <w:rsid w:val="0054523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45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2260"/>
  </w:style>
  <w:style w:type="character" w:styleId="ab">
    <w:name w:val="Hyperlink"/>
    <w:rsid w:val="00E12B7A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7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742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2D6547"/>
    <w:rPr>
      <w:rFonts w:ascii="Times New Roman" w:eastAsia="Calibri" w:hAnsi="Times New Roman" w:cs="Times New Roman"/>
      <w:b/>
      <w:bCs/>
      <w:color w:val="339966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D6547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customStyle="1" w:styleId="1">
    <w:name w:val="Абзац списка1"/>
    <w:basedOn w:val="a"/>
    <w:rsid w:val="002D654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D6547"/>
    <w:rPr>
      <w:rFonts w:ascii="Times New Roman" w:hAnsi="Times New Roman"/>
      <w:sz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2D6547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2D6547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2D6547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FD7EA-E533-45D2-B54B-FA347DA2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5973</Words>
  <Characters>34051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2022-03-26T03:39:00Z</cp:lastPrinted>
  <dcterms:created xsi:type="dcterms:W3CDTF">2022-03-26T03:37:00Z</dcterms:created>
  <dcterms:modified xsi:type="dcterms:W3CDTF">2024-09-08T05:34:00Z</dcterms:modified>
</cp:coreProperties>
</file>