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B7971" w:rsidRDefault="00AB7971" w:rsidP="00AB79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AB7971" w:rsidRDefault="00AB7971" w:rsidP="00AB79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«Основная общеобразовательная школа с. Уссурка Кировского района» Приморского края</w:t>
      </w:r>
    </w:p>
    <w:p w:rsidR="00AB7971" w:rsidRDefault="00AB7971" w:rsidP="00AB79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971" w:rsidRDefault="00AB7971" w:rsidP="00AB79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971" w:rsidRDefault="00AB7971" w:rsidP="00AB79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B7971" w:rsidTr="00B24A44">
        <w:trPr>
          <w:jc w:val="center"/>
        </w:trPr>
        <w:tc>
          <w:tcPr>
            <w:tcW w:w="3114" w:type="dxa"/>
          </w:tcPr>
          <w:p w:rsidR="00AB7971" w:rsidRDefault="00AB7971" w:rsidP="00B24A4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AB7971" w:rsidRDefault="00AB7971" w:rsidP="00B24A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ШМО учителей предметников</w:t>
            </w:r>
          </w:p>
          <w:p w:rsidR="00AB7971" w:rsidRDefault="00AB7971" w:rsidP="00B24A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B7971" w:rsidRDefault="00AB7971" w:rsidP="00B24A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Ковалевская И.М.</w:t>
            </w:r>
          </w:p>
          <w:p w:rsidR="005147AC" w:rsidRDefault="00AB7971" w:rsidP="00B24A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</w:t>
            </w:r>
          </w:p>
          <w:p w:rsidR="00AB7971" w:rsidRDefault="00AB7971" w:rsidP="00B24A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«30» августа   2024 г.</w:t>
            </w:r>
          </w:p>
          <w:p w:rsidR="00AB7971" w:rsidRDefault="00AB7971" w:rsidP="00B24A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B7971" w:rsidRDefault="00AB7971" w:rsidP="00B24A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AB7971" w:rsidRDefault="00AB7971" w:rsidP="00B24A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 директора по УВР</w:t>
            </w:r>
          </w:p>
          <w:p w:rsidR="00AB7971" w:rsidRDefault="00AB7971" w:rsidP="00B24A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B7971" w:rsidRDefault="00AB7971" w:rsidP="00B24A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 </w:t>
            </w:r>
          </w:p>
          <w:p w:rsidR="00AB7971" w:rsidRDefault="00AB7971" w:rsidP="00B24A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Загородских Т.В</w:t>
            </w:r>
          </w:p>
          <w:p w:rsidR="00AB7971" w:rsidRDefault="00AB7971" w:rsidP="00B24A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«30» августа   2024 г.</w:t>
            </w:r>
          </w:p>
          <w:p w:rsidR="00AB7971" w:rsidRDefault="00AB7971" w:rsidP="00B24A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B7971" w:rsidRDefault="00AB7971" w:rsidP="00B24A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AB7971" w:rsidRDefault="00AB7971" w:rsidP="00B24A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"ООШ с. Уссурка"</w:t>
            </w:r>
          </w:p>
          <w:p w:rsidR="00AB7971" w:rsidRDefault="00AB7971" w:rsidP="00B24A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B7971" w:rsidRDefault="00AB7971" w:rsidP="00B24A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Иванкова К.В.</w:t>
            </w:r>
          </w:p>
          <w:p w:rsidR="005147AC" w:rsidRDefault="00AB7971" w:rsidP="00B24A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</w:t>
            </w:r>
            <w:r w:rsidR="005147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85</w:t>
            </w:r>
          </w:p>
          <w:p w:rsidR="00AB7971" w:rsidRDefault="00AB7971" w:rsidP="00B24A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от «30» августа   2024 г.</w:t>
            </w:r>
          </w:p>
          <w:p w:rsidR="00AB7971" w:rsidRDefault="00AB7971" w:rsidP="00B24A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B7971" w:rsidRDefault="00AB7971" w:rsidP="00AB7971">
      <w:pPr>
        <w:spacing w:after="200" w:line="276" w:lineRule="auto"/>
        <w:rPr>
          <w:rFonts w:ascii="Times New Roman" w:eastAsia="Calibri" w:hAnsi="Times New Roman" w:cs="Times New Roman"/>
          <w:b/>
          <w:sz w:val="44"/>
          <w:szCs w:val="44"/>
        </w:rPr>
      </w:pPr>
    </w:p>
    <w:p w:rsidR="00AB7971" w:rsidRPr="005147AC" w:rsidRDefault="00AB7971" w:rsidP="00AB7971">
      <w:pPr>
        <w:spacing w:after="0" w:line="276" w:lineRule="auto"/>
        <w:ind w:left="96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147AC">
        <w:rPr>
          <w:rFonts w:ascii="Times New Roman" w:eastAsia="Calibri" w:hAnsi="Times New Roman" w:cs="Times New Roman"/>
          <w:b/>
          <w:sz w:val="32"/>
          <w:szCs w:val="32"/>
        </w:rPr>
        <w:t xml:space="preserve">Рабочая программа </w:t>
      </w:r>
    </w:p>
    <w:p w:rsidR="00AB7971" w:rsidRPr="005147AC" w:rsidRDefault="00AB7971" w:rsidP="00AB7971">
      <w:pPr>
        <w:spacing w:after="0" w:line="276" w:lineRule="auto"/>
        <w:ind w:left="96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147AC">
        <w:rPr>
          <w:rFonts w:ascii="Times New Roman" w:eastAsia="Calibri" w:hAnsi="Times New Roman" w:cs="Times New Roman"/>
          <w:b/>
          <w:sz w:val="32"/>
          <w:szCs w:val="32"/>
        </w:rPr>
        <w:t>Введение в историю Российского Приморья</w:t>
      </w:r>
    </w:p>
    <w:p w:rsidR="00AB7971" w:rsidRPr="00AD3CF1" w:rsidRDefault="00AB7971" w:rsidP="00AB7971">
      <w:pPr>
        <w:spacing w:after="200" w:line="276" w:lineRule="auto"/>
        <w:ind w:left="96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5147AC">
        <w:rPr>
          <w:rFonts w:ascii="Times New Roman" w:eastAsia="Calibri" w:hAnsi="Times New Roman" w:cs="Times New Roman"/>
          <w:b/>
          <w:sz w:val="32"/>
          <w:szCs w:val="32"/>
        </w:rPr>
        <w:t>для 7-8 классов</w:t>
      </w:r>
    </w:p>
    <w:p w:rsidR="00AB7971" w:rsidRDefault="00AB7971" w:rsidP="00AB797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47AC" w:rsidRDefault="005147AC" w:rsidP="00AB797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47AC" w:rsidRPr="008D6FE0" w:rsidRDefault="005147AC" w:rsidP="00AB797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AB7971" w:rsidRPr="008D6FE0" w:rsidRDefault="00AB7971" w:rsidP="005147AC">
      <w:pPr>
        <w:spacing w:after="200" w:line="276" w:lineRule="auto"/>
        <w:ind w:left="9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D3CF1"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r>
        <w:rPr>
          <w:rFonts w:ascii="Times New Roman" w:eastAsia="Calibri" w:hAnsi="Times New Roman" w:cs="Times New Roman"/>
          <w:sz w:val="24"/>
          <w:szCs w:val="24"/>
        </w:rPr>
        <w:t>Уссурка</w:t>
      </w:r>
      <w:r w:rsidR="005147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2024 г</w:t>
      </w:r>
    </w:p>
    <w:p w:rsidR="00AB7971" w:rsidRDefault="00AB7971" w:rsidP="003B2335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221B" w:rsidRPr="0018221B" w:rsidRDefault="0018221B" w:rsidP="003B2335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Совершенствование исторического образования предполагает, наряду с другими факторами существенно большее внимание к истории малой Родины, к истории родного края, своего района и города.    Реализация регионального компонента базисного учебного плана предполагает, прежде всего, обращение внимания на те неповторимые особенности районов и территорий, которые, сложившись под влиянием местных историко-географических и культурно-экономических факторов, определяют специфику образовательных потребностей, а в конечном счете - специфику учебных планов и программ, используемых в образовательных учреждениях данной территории.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Поэтому представляемая программа, как элемент содержательной части регионального компонента, по своей сути является попыткой удовлетворить современные требования, предъявляемые к историческому образованию в школах конкретного региона - нашего Приморского края. И, прежде всего, создание этой программы нацелено на то, чтобы дать возможность выпускнику приморской школы накопить именно те знания и умения, которые помогут ему реализовать себя в родном крае, помогут ему стать патриотом своей земли, знающим прошлое Приморья для того, чтобы создавать его будущее.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Методические принципы построения программы таковы: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1. Процесс изучения истории должен быть доступным и интересным, что предполагает использование методических приемов творческого и игрового характера, а </w:t>
      </w:r>
      <w:r w:rsidR="003B2335"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рациональное сочетание различных форм работы учащихся на уроке.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2. Изучение истории родного края должно основываться на использовании исторических источников и исторических памятников той территории, где расположено образовательное учреждение.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3. Учащиеся вовлекаются в учебный процесс как активные и самостоятельные исследователи прошлого</w:t>
      </w:r>
      <w:r w:rsidRPr="00182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предполагает использование проблемно-поисковых методов деятельности учащихся на уроке.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4. Учитель и ученики</w:t>
      </w:r>
      <w:r w:rsidRPr="00182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изучении предмета выступают как сплоченная группа, где каждый вправе высказывать и</w:t>
      </w:r>
      <w:r w:rsidRPr="00182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защищать свою гипотезу, свое видение того или иного вопроса.</w:t>
      </w:r>
    </w:p>
    <w:p w:rsidR="003B2335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5. Включение местного исторического материала в изучение отдельных тем должно быть оптимальным, то есть с одной стороны его можно и нужно применять как можно чаще, с другой - оно не должно сужать рассматриваемый процесс и мешать полновесному раскрытию темы урока.</w:t>
      </w:r>
      <w:r w:rsidR="003B23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Хронологически программа курса «История российского Приморья» (в дальнейшем - ИРП) охватывает огромный период с момента появления первых людей на</w:t>
      </w:r>
      <w:r w:rsidRPr="00182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территории Приморья до современности. Это, в сочетании с узкими рамками регионального компонента, потребовало тщательного отбора исторического материала, вошедшего в содержание программы.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        При отборе содержания программы автор опирался на </w:t>
      </w:r>
      <w:r w:rsidR="003B2335"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трёх аспектный</w:t>
      </w: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принцип, состоящий в том, что сам</w:t>
      </w:r>
      <w:r w:rsidRPr="00182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Приморский край, как объект исследования рассматривается с трёх точек зрения: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• как часть России, отразившая в своей истории все коллизии истории Российского государства, как форпост России на Дальнем Востоке;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• в как участник сообщества Азиатско-Тихоокеанского региона, связанный с соседними странами общей историей, общими факторами развития на современном этапе и общими перспективами</w:t>
      </w:r>
      <w:r w:rsidRPr="00182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региона в будущем;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 • как самостоятельный экономико-географический объект со своей историей, своеобразной этнокультурой, с характерными чертами экономического и политического развития.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Такой подход к отбору содержания программы позволяет с одной стороны достаточно глубоко изучить особенности исторического развития Приморья, а с другой - рассматривать эти особенности в контексте процессов, происходящих в России и в Азиатско-Тихоокеанском регионе.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вышеперечисленное отразилось на постановке цели и задач, выдвигаемых перед данной программой.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программы: формировать историческое сознание, воспитывать чувство сопричастности к прошлому, прежде всего к истории родного края;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программы: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обучить учеников основным приёмам работы с историческими источниками, основами архивной работы;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выработать умения выявлять и анализировать причинно-следственные связи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исторических событий, раскрывать сущность и значение отдельных событий в общем контексте отечественной и всемирной истории;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 учащихся с достижениями культуры древних народов Приморья,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памятниками культуры средневековья и нового времени, тенденциями и направлениями современной науки и культуры, произведениями творчества приморских деятелей культуры.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При создании программы учитывалось, что материал будет изучаться по учебнику «История Российского Приморья: учебное пособие для 8-9 классов общеобразовательных учреждений всех типов», изданное во Владивостоке издательством «</w:t>
      </w:r>
      <w:proofErr w:type="spellStart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Дальнаука</w:t>
      </w:r>
      <w:proofErr w:type="spellEnd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18221B" w:rsidRPr="0018221B" w:rsidRDefault="0018221B" w:rsidP="00CE056A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глав и параграфов вышеназванного учебника в основном совпадает с содержанием разделов и тем программы. </w:t>
      </w:r>
      <w:r w:rsidR="003B2335"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 же время</w:t>
      </w: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предусматривает некоторую переориентацию содержания материала (по сравнению с содержанием глав и параграфов учебника).</w:t>
      </w:r>
    </w:p>
    <w:p w:rsidR="00435FB7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 Программа рассчитана на работу в обычных классах, где урокам истории Российского Приморья уделяется </w:t>
      </w:r>
      <w:r w:rsidR="00435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 </w:t>
      </w: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0,5 часов в </w:t>
      </w:r>
      <w:proofErr w:type="gramStart"/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неделю </w:t>
      </w:r>
      <w:r w:rsidR="00435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</w:t>
      </w:r>
      <w:proofErr w:type="gramEnd"/>
      <w:r w:rsidR="00435F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7 и 8 классах </w:t>
      </w:r>
    </w:p>
    <w:p w:rsidR="0018221B" w:rsidRPr="0018221B" w:rsidRDefault="00435FB7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 класс – 17 часов</w:t>
      </w:r>
      <w:r w:rsidR="0018221B"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8 класс- 17 часов. Всего 34 часа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 В программе предлагается литература для учителя. Большинством из приведенных изданий могут пользоваться и учащиеся. Список рекомендуемых изданий не исчерпывает всего объема публикаций по истории Российского Приморья, но включает в себя те издания, которые помогут и учителю</w:t>
      </w:r>
      <w:r w:rsidR="00CE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учащимся в подготовке к урокам и для более глубокого изучения отдельных периодов истории Приморья.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I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Приморье в древности и в средние века. </w:t>
      </w: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435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</w:t>
      </w:r>
      <w:r w:rsidR="00435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         Приморье в эпоху палеолита и </w:t>
      </w:r>
      <w:proofErr w:type="spellStart"/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палеометалла</w:t>
      </w:r>
      <w:proofErr w:type="spellEnd"/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 час).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 и расселение человека на территории Приморья. Образ жизни и занятия древнейших жителей Приморья. Археологические памятники палеолита, мезолита и неолита. Теория об особом центре неолитических культур на юге Дальнего Востока России, и её анализ. Неолитическая революция в Приморье.</w:t>
      </w:r>
    </w:p>
    <w:p w:rsidR="0018221B" w:rsidRPr="0018221B" w:rsidRDefault="0018221B" w:rsidP="00CE056A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Эпоха бронзы - время развития производящего хозяйства. Ранний железный век в Приморье. Янковская археологическая культура. Развитый железный век в Приморье. Археологические памятники эпохи </w:t>
      </w:r>
      <w:proofErr w:type="spellStart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палеометалла</w:t>
      </w:r>
      <w:proofErr w:type="spellEnd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Культура и религия древнейших </w:t>
      </w:r>
      <w:proofErr w:type="spellStart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приморцев</w:t>
      </w:r>
      <w:proofErr w:type="spellEnd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Древнейшие племена Приморья. </w:t>
      </w:r>
      <w:proofErr w:type="spellStart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Сушени</w:t>
      </w:r>
      <w:proofErr w:type="spellEnd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родоначальники приморских племён. </w:t>
      </w:r>
      <w:proofErr w:type="spellStart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Илоу</w:t>
      </w:r>
      <w:proofErr w:type="spellEnd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воцзюй</w:t>
      </w:r>
      <w:proofErr w:type="spellEnd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племена </w:t>
      </w:r>
      <w:proofErr w:type="spellStart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палеометалла</w:t>
      </w:r>
      <w:proofErr w:type="spellEnd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Приморье. Территория расселения и основные занятия племён. Складывание предпосылок для возникновения государственности в железном веке.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        Племена </w:t>
      </w:r>
      <w:proofErr w:type="spellStart"/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Мохэ</w:t>
      </w:r>
      <w:proofErr w:type="spellEnd"/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 час)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Племена </w:t>
      </w:r>
      <w:proofErr w:type="spellStart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Мохэ</w:t>
      </w:r>
      <w:proofErr w:type="spellEnd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Уцзи</w:t>
      </w:r>
      <w:proofErr w:type="spellEnd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- территория расселения, основные занятия, общественный строй. Отношения с соседними странами.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        Государство </w:t>
      </w:r>
      <w:proofErr w:type="spellStart"/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Бохай</w:t>
      </w:r>
      <w:proofErr w:type="spellEnd"/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(698 </w:t>
      </w:r>
      <w:r w:rsidRPr="00182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926 гг.) Культура и религия </w:t>
      </w:r>
      <w:proofErr w:type="spellStart"/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бохайцев</w:t>
      </w:r>
      <w:proofErr w:type="spellEnd"/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 час).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Образование государства </w:t>
      </w:r>
      <w:proofErr w:type="spellStart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Бохай</w:t>
      </w:r>
      <w:proofErr w:type="spellEnd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Государственно-административное устройство. Особенности социально-экономического развития. Война с империей </w:t>
      </w:r>
      <w:proofErr w:type="spellStart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Ляо</w:t>
      </w:r>
      <w:proofErr w:type="spellEnd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гибель </w:t>
      </w:r>
      <w:proofErr w:type="spellStart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Бохайского</w:t>
      </w:r>
      <w:proofErr w:type="spellEnd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государства. Наука и образование. Литература и музыкальное искусство. Дворцово-храмовая архитектура. Скульптура и живопись. Декоративно-прикладное искусство. Шаманизм и распространение буддизма на территории государства </w:t>
      </w:r>
      <w:proofErr w:type="spellStart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Бохай</w:t>
      </w:r>
      <w:proofErr w:type="spellEnd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</w:t>
      </w:r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Чжурчжэньская империя </w:t>
      </w:r>
      <w:proofErr w:type="spellStart"/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Цзинь</w:t>
      </w:r>
      <w:proofErr w:type="spellEnd"/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(1115-1234 гг.) (1 час).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чжурчжэньского государства. Война с Китаем. Государственно-административное устройство. Общественный строй. Хозяйство и быт. Война с монголами и гибель империи. Государство Восточное Ся. Чжурчжэни в XIV-XV веках. Приморье в XVI-XVII веках.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Культура и религия чжурчжэней. Наука и образование. Письменность и литература. Скульптура и дворцово-храмовая архитектура. Декоративно-изобразительное искусство. Религии чжурчжэней: шаманизм, буддизм, даосизм.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II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Приморье в XVII-XIX веках. </w:t>
      </w: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435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</w:t>
      </w:r>
      <w:r w:rsidR="00435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 Путь на восток. Открытие Забайкалья и Приамурья русскими в XVII веке. Освоение Дальнего Востока в первой половине XIX века.  (1 час).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Походы П.И. Бекетова, И.Ю. Москвитина, В.Д. Пояркова и Е.П. Хабарова. Маршруты и особенности экспедиций. Экономическое освоение Дальнего Востока в XVII веке. Результаты и значение присоединения дальневосточных земель для Российского государства.</w:t>
      </w:r>
    </w:p>
    <w:p w:rsidR="0018221B" w:rsidRPr="0018221B" w:rsidRDefault="0018221B" w:rsidP="00CE056A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Амурские экспедиции 1851 - 1855 гг. под руководством Г.И. Невельского. Вклад участников экспедиций Н.М. Чихачева, Н.К. Бошняка, А.И. Воронина и других в освоении дальневосточных земель. Деятельность Н.Н. Муравьева. Амурские сплавы. Русско-Японские отношения в середине XIX века.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Российско-китайских отношений в XVII-XIX веках. </w:t>
      </w:r>
      <w:r w:rsidRPr="00182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</w:t>
      </w:r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Внешняя политика России на Дальнем Востоке во второй половине XIX века. (1 час).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Столкновение с </w:t>
      </w:r>
      <w:proofErr w:type="spellStart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манчжурами</w:t>
      </w:r>
      <w:proofErr w:type="spellEnd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80-х гг. XVII в. Оборона </w:t>
      </w:r>
      <w:proofErr w:type="spellStart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Албазинского</w:t>
      </w:r>
      <w:proofErr w:type="spellEnd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острога. Нерчинский договор 1689 г. его условия и значение для развития торговли с Китаем. </w:t>
      </w:r>
      <w:proofErr w:type="spellStart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Айгуньский</w:t>
      </w:r>
      <w:proofErr w:type="spellEnd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(1858 г.), </w:t>
      </w:r>
      <w:proofErr w:type="spellStart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Тяныгзинский</w:t>
      </w:r>
      <w:proofErr w:type="spellEnd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(1858 г.) и Пекинский (1860 г.) договоры: условия договоров и их значение в разрешении «Амурского вопроса».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Международная обстановка в Восточной Азии в 60-70 гг. XIX в. Отношения России с соседними странами на Дальнем Востоке. Политика капиталистических держав и усиление Японии в Тихоокеанском регионе в 80-90 гг. XIX в. «Мирное завоевание» Россией Манчжурии.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Переселенческая политика России на Дальнем Востоке.     Экономическое развитие Приморья во второй половине XIX века.  (1 час).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социально-экономического развития дальневосточного региона. Изменения в административно-территориальном делении Дальнего Востока России. Особенности переселенческой политики России. Ход и итоги переселения крестьян и рабочих на территорию Приморья.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сельского хозяйства. Особенности земледелия в Приморье. Возникновение и развитие добывающей, обрабатывающей и лесоперерабатывающей отраслей промышленности. Развитие водного и железнодорожного транспорта.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CE056A" w:rsidRDefault="00CE056A" w:rsidP="003B2335">
      <w:pPr>
        <w:shd w:val="clear" w:color="auto" w:fill="FFFFFF"/>
        <w:spacing w:after="0" w:line="315" w:lineRule="atLeast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Раздел III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Приморье в первой половине XX века. </w:t>
      </w: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8A4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часов)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 Приморская область в начале XX века. Русско-японская война. (1 час).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Социально-экономическое развитие Приморья в 1900-1903 гг. Строительство КВЖД. Превращение Порт-Артура в главную военно-морскую базу России на Тихом океане. Новый этап переселенческого движения на Дальнем Востоке.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Укрепление обороноспособности дальневосточных </w:t>
      </w:r>
      <w:proofErr w:type="spellStart"/>
      <w:proofErr w:type="gramStart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рубежей.Строительство</w:t>
      </w:r>
      <w:proofErr w:type="spellEnd"/>
      <w:proofErr w:type="gramEnd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Владивостокской крепости. Военные действия на море. Подвиг крейсера «Рюрик». Оборона и сдача Порт-Артура. Военные действия в Манчжурии. Разгром второй Тихоокеанской эскадры. </w:t>
      </w:r>
      <w:proofErr w:type="spellStart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Портсмутский</w:t>
      </w:r>
      <w:proofErr w:type="spellEnd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 1905 г. Итоги Русско-японской войны и ее значение для Приморья.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 Приморье: изменение общественно-политической обстановки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в 1905-1916 гг.  Хозяйственное развитие Приморья в 1908-1916 годах. (1 час).</w:t>
      </w:r>
    </w:p>
    <w:p w:rsidR="0018221B" w:rsidRPr="0018221B" w:rsidRDefault="0018221B" w:rsidP="00CE056A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</w:t>
      </w: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Обострение политической ситуации в 1905 г. Солдатские выступления.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Революционное движение в конце 1905 - начале 1906 г. Деятельность левых партий. Подавление военного восстания осенью 1907 г. Ужесточение политического режима в конце 1907-1908 гг. Социальные изменения в Приморье 1909-1914 гг. Оживление революционного движения в 1916 г.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железнодорожного транспорта. Укрепление промышленности. Развитие сельского хозяйства. Расширение торговли и предпринимательства. Изменения в экономике Приморья после вступления России в первую мировую войну.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 Приморье в период революций 1917 года. (1 час).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Обострение политической обстановки весной 1917 г. в Приморье. Оживление активности политических партий. Укрепление позиций социал-демократов и большевизация Советов в Приморье. Провозглашение Советской власти и первые мероприятия Советов.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 Гражданская война и иностранная интервенция в Приморье. Дальневосточная республика. (1 час).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Складывание антисоветского лагеря. Военные действия летом 1918 г. Начало иностранной интервенции. Приход к власти адмирала Колчака. Деятельность колчаковского правительства и </w:t>
      </w:r>
      <w:proofErr w:type="spellStart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антиколчаковский</w:t>
      </w:r>
      <w:proofErr w:type="spellEnd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переворот 1920 г. Японская интервенция в Приморье.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ДВР и первые преобразования республики. Конституция ДВР и внутренняя политика республики. Контрреволюционный переворот в мае 1921 г. Освобождение Приморья от интервентов. Окончание гражданской войны на Дальнем Востоке. Российское Дальневосточное зарубежье.</w:t>
      </w:r>
    </w:p>
    <w:p w:rsidR="00CE056A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        </w:t>
      </w:r>
    </w:p>
    <w:p w:rsidR="00CE056A" w:rsidRDefault="00CE056A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Приморье в 20-30-х годах XX века. (1 час).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Последствия гражданской войны и интервенции. Укрепление государственно-административной системы. Возрождение экономики. НЭП в Приморье. Концессионная политика в Приморье.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Форсированное развитие экономики и массовые репрессии в Приморье.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Индустриализация Приморья - планы, методы проведения, результаты. Массовая коллективизация в Приморье - итоги и выводы. Массовые репрессии 30-х г. в Приморье.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Внешняя политика Советской России на Дальнем Востоке в 20 - 30 годы</w:t>
      </w:r>
      <w:proofErr w:type="gramStart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.</w:t>
      </w:r>
      <w:proofErr w:type="gramEnd"/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Дальневосточные границы - провокации продолжаются. Конфликт на КВЖД. Укрепление обороноспособности Советского Дальнего Востока. Обострение отношений с Японией. Военные действия в районе оз. Хасан.</w:t>
      </w:r>
    </w:p>
    <w:p w:rsidR="0018221B" w:rsidRPr="0018221B" w:rsidRDefault="0018221B" w:rsidP="00CE056A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E056A" w:rsidRDefault="00CE056A" w:rsidP="003B2335">
      <w:pPr>
        <w:shd w:val="clear" w:color="auto" w:fill="FFFFFF"/>
        <w:spacing w:after="0" w:line="315" w:lineRule="atLeast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 IV.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Приморье во второй половине XX века. </w:t>
      </w: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8A4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часов).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 Приморье в годы Великой Отечественной войны. (1 час).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Обстановка на Дальнем Востоке в начале войны. Мобилизационные мероприятия в крае. Перестройка экономики края. Ленд-лиз. Трудовые ресурсы. Всенародная помощь фронту. Участие </w:t>
      </w:r>
      <w:proofErr w:type="spellStart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приморцев</w:t>
      </w:r>
      <w:proofErr w:type="spellEnd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боях против немецко-фашистских захватчиков. Ветераны войны вашего района.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 Война с милитаристской Японией. (1 час).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Японская агрессия на Тихом океане. Подготовка и начало военных действий. Участие </w:t>
      </w:r>
      <w:proofErr w:type="spellStart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приморцев</w:t>
      </w:r>
      <w:proofErr w:type="spellEnd"/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войне с Японией. Разгром и капитуляция Японии.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 Экономическое развитие Приморья в 50 </w:t>
      </w:r>
      <w:r w:rsidRPr="00182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80 гг. Общественно-политическая жизнь Приморья в середине 50 - начале 90 </w:t>
      </w:r>
      <w:proofErr w:type="gramStart"/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гг.( 1</w:t>
      </w:r>
      <w:proofErr w:type="gramEnd"/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час).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ведущих отраслей промышленности. Промышленные предприятия вашего района. Изменение транспортной структуры края. Развитие сельского хозяйства в крае. Экологическая ситуация в Приморье в 50 - 80 гг.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«Оттепель» в Приморье. Общественно-политическая ситуация в Приморье в годы правления Л.И. Брежнева. Перестройка в Приморье в конце 80 - нач. 90 гг. в Приморье. Развитие культуры в 60 - 80 гг.</w:t>
      </w:r>
    </w:p>
    <w:p w:rsidR="00CE056A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        </w:t>
      </w:r>
    </w:p>
    <w:p w:rsidR="00CE056A" w:rsidRDefault="00CE056A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 Приморье и международные отношения в АТР. Современное Приморье: потенциал и перспективы развития. (1 час).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Ухудшение отношений с Китаем в конце 50-х гг. и вооружённый конфликт на Даманском острове. Вьетнамская война как фактор советско-американских отношений в 60 - 70 гг. Развитие отношений с Японией. Победа политики сотрудничества и добрососедства. Приморье в контексте интересов </w:t>
      </w:r>
      <w:r w:rsidR="00CE056A"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восточноазиатских</w:t>
      </w: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XXI - век Тихого океана. Расширение сотрудничества со странами АТР. Международные экономические проекты. Перспективы развития вашего района, города.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 Культура Приморья: из века XIX в век XXI. (1 час).</w:t>
      </w:r>
    </w:p>
    <w:p w:rsidR="0018221B" w:rsidRPr="0018221B" w:rsidRDefault="0018221B" w:rsidP="00CE056A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Наука и образование. Литература и книгоиздательство. Музыка и театр. Архитектура и живопись. Религиозная жизнь Приморья. Деятели культуры вашего района.</w:t>
      </w:r>
      <w:r w:rsidRPr="0018221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8221B" w:rsidRPr="0018221B" w:rsidRDefault="0018221B" w:rsidP="0018221B">
      <w:pPr>
        <w:shd w:val="clear" w:color="auto" w:fill="FFFFFF"/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Календарно – тематическое планирование курса</w:t>
      </w:r>
    </w:p>
    <w:p w:rsidR="0018221B" w:rsidRPr="0018221B" w:rsidRDefault="0018221B" w:rsidP="00CE056A">
      <w:pPr>
        <w:shd w:val="clear" w:color="auto" w:fill="FFFFFF"/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«История российского Приморья»</w:t>
      </w:r>
    </w:p>
    <w:tbl>
      <w:tblPr>
        <w:tblW w:w="15015" w:type="dxa"/>
        <w:tblInd w:w="2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4"/>
        <w:gridCol w:w="973"/>
        <w:gridCol w:w="972"/>
        <w:gridCol w:w="8290"/>
        <w:gridCol w:w="810"/>
        <w:gridCol w:w="853"/>
        <w:gridCol w:w="1583"/>
      </w:tblGrid>
      <w:tr w:rsidR="0018221B" w:rsidRPr="00CE056A" w:rsidTr="00CE056A"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Календ. срок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№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№</w:t>
            </w:r>
          </w:p>
        </w:tc>
        <w:tc>
          <w:tcPr>
            <w:tcW w:w="82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Тема</w:t>
            </w:r>
          </w:p>
        </w:tc>
        <w:tc>
          <w:tcPr>
            <w:tcW w:w="8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К-во</w:t>
            </w:r>
          </w:p>
          <w:p w:rsidR="0018221B" w:rsidRPr="00CE056A" w:rsidRDefault="0018221B" w:rsidP="00CE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час.</w:t>
            </w: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Д/з</w:t>
            </w:r>
          </w:p>
        </w:tc>
        <w:tc>
          <w:tcPr>
            <w:tcW w:w="1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Примечание</w:t>
            </w:r>
          </w:p>
        </w:tc>
      </w:tr>
      <w:tr w:rsidR="0018221B" w:rsidRPr="00CE056A" w:rsidTr="00CE056A"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lang w:eastAsia="ru-RU"/>
              </w:rPr>
              <w:t>1. Приморье в древности и в средние века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8221B" w:rsidRPr="00435FB7" w:rsidRDefault="000A6F08" w:rsidP="00CE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</w:pPr>
            <w:r w:rsidRPr="00435FB7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</w:tr>
      <w:tr w:rsidR="0018221B" w:rsidRPr="00CE056A" w:rsidTr="00CE056A"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B24A44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  <w:r w:rsidR="000A6F0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B24A44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  <w:r w:rsidR="000A6F0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-2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Приморье в эпоху палеолита и </w:t>
            </w:r>
            <w:proofErr w:type="spellStart"/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палеомат</w:t>
            </w:r>
            <w:r w:rsidR="00B24A44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а</w:t>
            </w: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лла</w:t>
            </w:r>
            <w:proofErr w:type="spellEnd"/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. Древнейшие племена Приморья.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18221B" w:rsidRPr="00CE056A" w:rsidRDefault="00B24A44" w:rsidP="00CE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п. 1-3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</w:tr>
      <w:tr w:rsidR="0018221B" w:rsidRPr="00CE056A" w:rsidTr="00CE056A"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18221B" w:rsidRPr="00CE056A" w:rsidRDefault="00B24A44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18221B" w:rsidRPr="00CE056A" w:rsidRDefault="00B24A44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3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Племена </w:t>
            </w:r>
            <w:proofErr w:type="spellStart"/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Мохэ</w:t>
            </w:r>
            <w:proofErr w:type="spellEnd"/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18221B" w:rsidRPr="00CE056A" w:rsidRDefault="0018221B" w:rsidP="00CE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п. 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</w:tr>
      <w:tr w:rsidR="0018221B" w:rsidRPr="00CE056A" w:rsidTr="00CE056A"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18221B" w:rsidRPr="00CE056A" w:rsidRDefault="00B24A44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18221B" w:rsidRPr="00CE056A" w:rsidRDefault="00B24A44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4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Государство </w:t>
            </w:r>
            <w:proofErr w:type="spellStart"/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Бохай</w:t>
            </w:r>
            <w:proofErr w:type="spellEnd"/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(698 – 926 гг.). Культура и религия </w:t>
            </w:r>
            <w:proofErr w:type="spellStart"/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бохайцев</w:t>
            </w:r>
            <w:proofErr w:type="spellEnd"/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18221B" w:rsidRPr="00CE056A" w:rsidRDefault="0018221B" w:rsidP="00CE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п. 5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</w:tr>
      <w:tr w:rsidR="0018221B" w:rsidRPr="00CE056A" w:rsidTr="00CE056A"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B24A44" w:rsidRPr="00CE056A" w:rsidRDefault="00B24A44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5</w:t>
            </w:r>
            <w:r w:rsidR="000A6F0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B24A44" w:rsidRPr="00CE056A" w:rsidRDefault="00B24A44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5</w:t>
            </w:r>
            <w:r w:rsidR="000A6F0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-6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proofErr w:type="spellStart"/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Чжурчженьская</w:t>
            </w:r>
            <w:proofErr w:type="spellEnd"/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империя </w:t>
            </w:r>
            <w:proofErr w:type="spellStart"/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Цзинь</w:t>
            </w:r>
            <w:proofErr w:type="spellEnd"/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(1115 – 1234 гг.) Культура и религия </w:t>
            </w:r>
            <w:proofErr w:type="spellStart"/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чжурчженей</w:t>
            </w:r>
            <w:proofErr w:type="spellEnd"/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18221B" w:rsidRPr="00CE056A" w:rsidRDefault="000A6F08" w:rsidP="00CE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п. 6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</w:tr>
      <w:tr w:rsidR="002F4A6E" w:rsidRPr="00CE056A" w:rsidTr="00CE056A"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A6E" w:rsidRPr="00CE056A" w:rsidRDefault="002F4A6E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A6E" w:rsidRPr="00CE056A" w:rsidRDefault="002F4A6E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A6E" w:rsidRPr="00CE056A" w:rsidRDefault="002F4A6E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7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A6E" w:rsidRPr="00CE056A" w:rsidRDefault="002F4A6E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2F4A6E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Этническая история и хозяйство.</w:t>
            </w: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r w:rsidRPr="002F4A6E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Культура коренных народов Приморья.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A6E" w:rsidRPr="00CE056A" w:rsidRDefault="002F4A6E" w:rsidP="00CE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A6E" w:rsidRPr="00CE056A" w:rsidRDefault="002F4A6E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A6E" w:rsidRPr="00CE056A" w:rsidRDefault="002F4A6E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</w:tr>
      <w:tr w:rsidR="000A6F08" w:rsidRPr="00CE056A" w:rsidTr="00CE056A"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F08" w:rsidRPr="00CE056A" w:rsidRDefault="000A6F08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F08" w:rsidRPr="00CE056A" w:rsidRDefault="000A6F08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F08" w:rsidRPr="00CE056A" w:rsidRDefault="000A6F08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8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F08" w:rsidRPr="00CE056A" w:rsidRDefault="000A6F08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0A6F08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Творческие и проектные задания.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F08" w:rsidRPr="00CE056A" w:rsidRDefault="002F4A6E" w:rsidP="00CE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F08" w:rsidRPr="00CE056A" w:rsidRDefault="000A6F08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6F08" w:rsidRPr="00CE056A" w:rsidRDefault="000A6F08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</w:tr>
      <w:tr w:rsidR="0018221B" w:rsidRPr="00CE056A" w:rsidTr="00CE056A"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435FB7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</w:pPr>
            <w:r w:rsidRPr="00435FB7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8221B" w:rsidRPr="00435FB7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</w:pPr>
            <w:r w:rsidRPr="00435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lang w:eastAsia="ru-RU"/>
              </w:rPr>
              <w:t>2. Приморье в XVII – XIX веках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435FB7" w:rsidRDefault="0018221B" w:rsidP="00CE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</w:pPr>
            <w:r w:rsidRPr="00435FB7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8221B" w:rsidRPr="00435FB7" w:rsidRDefault="00435FB7" w:rsidP="00CE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</w:pPr>
            <w:r w:rsidRPr="00435FB7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</w:tr>
      <w:tr w:rsidR="0018221B" w:rsidRPr="00CE056A" w:rsidTr="00CE056A">
        <w:trPr>
          <w:trHeight w:val="226"/>
        </w:trPr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18221B" w:rsidRPr="00CE056A" w:rsidRDefault="002F4A6E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9-10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  <w:r w:rsidR="002F4A6E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-2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Путь на восток. Открытие Забайкалья и Приамурья русскими в XVII Освоение Дальнего Востока в 1 пол.  XIX века. века.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18221B" w:rsidRPr="00CE056A" w:rsidRDefault="002F4A6E" w:rsidP="00CE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п. 8-10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</w:tr>
      <w:tr w:rsidR="0018221B" w:rsidRPr="00CE056A" w:rsidTr="00CE056A">
        <w:trPr>
          <w:trHeight w:val="226"/>
        </w:trPr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18221B" w:rsidRPr="00CE056A" w:rsidRDefault="002F4A6E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18221B" w:rsidRPr="00CE056A" w:rsidRDefault="002F4A6E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3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Развитие Российско-Китайских отношений в XVII – XIX веках. Внешняя политика России на Дальнем востоке во 2-й пол. XIX века.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18221B" w:rsidRPr="00CE056A" w:rsidRDefault="0018221B" w:rsidP="00CE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п. 10, 14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</w:tr>
      <w:tr w:rsidR="0018221B" w:rsidRPr="00CE056A" w:rsidTr="00CE056A"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lastRenderedPageBreak/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18221B" w:rsidRPr="00CE056A" w:rsidRDefault="002F4A6E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18221B" w:rsidRPr="00CE056A" w:rsidRDefault="002F4A6E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4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Переселенческая политика России на Дальнем Востоке. </w:t>
            </w:r>
            <w:r w:rsidR="00435FB7" w:rsidRPr="00435FB7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Организация переселения. Уклад жизни переселенцев.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18221B" w:rsidRPr="00CE056A" w:rsidRDefault="0018221B" w:rsidP="00CE0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п. 11-13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221B" w:rsidRPr="00CE056A" w:rsidRDefault="0018221B" w:rsidP="00CE0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</w:tr>
      <w:tr w:rsidR="00435FB7" w:rsidRPr="00CE056A" w:rsidTr="00CE056A"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5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2F4A6E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Приморская область: административно-территориальное деление и управление в XIX-начале XX.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Pr="00CE056A" w:rsidRDefault="00435FB7" w:rsidP="0043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</w:tr>
      <w:tr w:rsidR="00435FB7" w:rsidRPr="00CE056A" w:rsidTr="00CE056A"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6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Pr="002F4A6E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435FB7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Экономическое развитие Приморья в XIX-начале XX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Default="00435FB7" w:rsidP="0043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</w:tr>
      <w:tr w:rsidR="00435FB7" w:rsidRPr="00CE056A" w:rsidTr="00CE056A"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7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Pr="002F4A6E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435FB7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Культурная среда Уссурийского края в XIX-начале XX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Default="00435FB7" w:rsidP="0043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</w:tr>
      <w:tr w:rsidR="00435FB7" w:rsidRPr="00CE056A" w:rsidTr="00CE056A"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8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Pr="00435FB7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435FB7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Край - воин.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Default="00435FB7" w:rsidP="0043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</w:tr>
      <w:tr w:rsidR="00435FB7" w:rsidRPr="00CE056A" w:rsidTr="00CE056A"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9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Pr="00435FB7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435FB7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Обобщение по разделу «История Приморского края с древности до начала ХХ в.»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Default="00435FB7" w:rsidP="0043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</w:tr>
      <w:tr w:rsidR="00435FB7" w:rsidRPr="00CE056A" w:rsidTr="00CE056A"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435FB7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32"/>
                <w:szCs w:val="32"/>
                <w:lang w:eastAsia="ru-RU"/>
              </w:rPr>
            </w:pPr>
            <w:r w:rsidRPr="00435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32"/>
                <w:szCs w:val="32"/>
                <w:lang w:eastAsia="ru-RU"/>
              </w:rPr>
              <w:t>8 класс</w:t>
            </w:r>
          </w:p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lang w:eastAsia="ru-RU"/>
              </w:rPr>
              <w:t>3. Приморье в первой половине XX века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9B3EFA" w:rsidP="0043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</w:tr>
      <w:tr w:rsidR="00435FB7" w:rsidRPr="00CE056A" w:rsidTr="00CE056A">
        <w:trPr>
          <w:trHeight w:val="518"/>
        </w:trPr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9B3EFA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Приморская область в начале XX века. Русско-японская война.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435FB7" w:rsidP="0043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п. 15-16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</w:tr>
      <w:tr w:rsidR="00435FB7" w:rsidRPr="00CE056A" w:rsidTr="00CE056A"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  <w:p w:rsidR="00435FB7" w:rsidRPr="00CE056A" w:rsidRDefault="009B3EFA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  <w:r w:rsidR="00435FB7"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  <w:r w:rsidR="009B3EF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-3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Изменение общественно-политической обстановки в 1905–1916 гг. Хозяйственное </w:t>
            </w:r>
            <w:proofErr w:type="gramStart"/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развитие  Приморья</w:t>
            </w:r>
            <w:proofErr w:type="gramEnd"/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в 1908-1916 гг.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9B3EFA" w:rsidP="0043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п. 17-19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</w:tr>
      <w:tr w:rsidR="00435FB7" w:rsidRPr="00CE056A" w:rsidTr="00CE056A"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b/>
                <w:bCs/>
                <w:color w:val="18181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9B3EFA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9B3EFA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4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Приморье в период революций 1917 г.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435FB7" w:rsidP="0043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п. 20-21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</w:tr>
      <w:tr w:rsidR="00435FB7" w:rsidRPr="00CE056A" w:rsidTr="00CE056A"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9B3EFA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9B3EFA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5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Гражданская война и иностранная интервенция в Приморье. Дальневосточная республика.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435FB7" w:rsidP="0043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п. 21-23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</w:tr>
      <w:tr w:rsidR="00435FB7" w:rsidRPr="00CE056A" w:rsidTr="00CE056A">
        <w:trPr>
          <w:trHeight w:val="476"/>
        </w:trPr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9B3EFA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23-24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9B3EFA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6-7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Приморье в 20-30-ые </w:t>
            </w:r>
            <w:proofErr w:type="gramStart"/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годы  XX</w:t>
            </w:r>
            <w:proofErr w:type="gramEnd"/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вв.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9B3EFA" w:rsidP="0043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п. 24-26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</w:tr>
      <w:tr w:rsidR="009B3EFA" w:rsidRPr="00CE056A" w:rsidTr="00CE056A">
        <w:trPr>
          <w:trHeight w:val="476"/>
        </w:trPr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EFA" w:rsidRPr="00CE056A" w:rsidRDefault="009B3EFA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EFA" w:rsidRPr="00CE056A" w:rsidRDefault="009B3EFA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EFA" w:rsidRPr="00CE056A" w:rsidRDefault="009B3EFA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8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EFA" w:rsidRPr="00CE056A" w:rsidRDefault="009B3EFA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B3EF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Обобщение по разделу «История Приморского края </w:t>
            </w: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в первой половине</w:t>
            </w:r>
            <w:r w:rsidRPr="009B3EF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ХХ в.»  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EFA" w:rsidRPr="00CE056A" w:rsidRDefault="009B3EFA" w:rsidP="0043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EFA" w:rsidRPr="00CE056A" w:rsidRDefault="009B3EFA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EFA" w:rsidRPr="00CE056A" w:rsidRDefault="009B3EFA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</w:tr>
      <w:tr w:rsidR="00435FB7" w:rsidRPr="00CE056A" w:rsidTr="00CE056A"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lang w:eastAsia="ru-RU"/>
              </w:rPr>
              <w:t>4. Приморье во второй половине XX века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9B3EFA" w:rsidP="0043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</w:t>
            </w:r>
          </w:p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</w:tr>
      <w:tr w:rsidR="00435FB7" w:rsidRPr="00CE056A" w:rsidTr="00CE056A"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9B3EFA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Приморье в годы Великой Отечественной войны.</w:t>
            </w:r>
            <w:r w:rsidR="009B3EF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r w:rsidR="009B3EFA" w:rsidRPr="009B3EF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Всё для победы! Тыл – фронту.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435FB7" w:rsidP="0043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п. 27-28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</w:tr>
      <w:tr w:rsidR="009B3EFA" w:rsidRPr="00CE056A" w:rsidTr="00CE056A"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EFA" w:rsidRPr="00CE056A" w:rsidRDefault="009B3EFA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EFA" w:rsidRPr="00CE056A" w:rsidRDefault="009B3EFA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EFA" w:rsidRPr="00CE056A" w:rsidRDefault="009B3EFA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EFA" w:rsidRPr="00CE056A" w:rsidRDefault="009B3EFA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proofErr w:type="spellStart"/>
            <w:r w:rsidRPr="009B3EF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Приморцы</w:t>
            </w:r>
            <w:proofErr w:type="spellEnd"/>
            <w:r w:rsidRPr="009B3EF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– защитники Родины.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EFA" w:rsidRPr="00CE056A" w:rsidRDefault="009B3EFA" w:rsidP="0043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EFA" w:rsidRPr="00CE056A" w:rsidRDefault="009B3EFA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EFA" w:rsidRPr="00CE056A" w:rsidRDefault="009B3EFA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</w:tr>
      <w:tr w:rsidR="00435FB7" w:rsidRPr="00CE056A" w:rsidTr="00CE056A"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lastRenderedPageBreak/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9B3EFA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28-29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9B3EFA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3-4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Война с милитаристской Японией.</w:t>
            </w:r>
          </w:p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8A4616" w:rsidP="0043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п. 29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</w:tr>
      <w:tr w:rsidR="00435FB7" w:rsidRPr="00CE056A" w:rsidTr="00CE056A"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8A4616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8A4616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5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Экономическое развитие Приморья в 50-80-х гг.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435FB7" w:rsidP="0043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п. 31-32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</w:tr>
      <w:tr w:rsidR="008A4616" w:rsidRPr="00CE056A" w:rsidTr="00CE056A"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4616" w:rsidRPr="00CE056A" w:rsidRDefault="008A4616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4616" w:rsidRPr="00CE056A" w:rsidRDefault="008A4616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31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4616" w:rsidRPr="00CE056A" w:rsidRDefault="008A4616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6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4616" w:rsidRPr="00CE056A" w:rsidRDefault="008A4616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Общественно-политическая жизнь Приморья в сер. 50-начале 90-х гг.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4616" w:rsidRPr="00CE056A" w:rsidRDefault="008A4616" w:rsidP="0043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4616" w:rsidRPr="00CE056A" w:rsidRDefault="008A4616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4616" w:rsidRPr="00CE056A" w:rsidRDefault="008A4616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</w:tr>
      <w:tr w:rsidR="00435FB7" w:rsidRPr="00CE056A" w:rsidTr="00CE056A"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8A4616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32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  <w:r w:rsidR="008A4616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7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Приморье и международные отношения в АТР. Современное Приморье: потенциал и перспективы развития.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435FB7" w:rsidP="0043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п. 33-35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</w:tr>
      <w:tr w:rsidR="008A4616" w:rsidRPr="00CE056A" w:rsidTr="00CE056A"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4616" w:rsidRPr="00CE056A" w:rsidRDefault="008A4616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4616" w:rsidRPr="00CE056A" w:rsidRDefault="008A4616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33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4616" w:rsidRPr="00CE056A" w:rsidRDefault="008A4616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8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4616" w:rsidRPr="00CE056A" w:rsidRDefault="008A4616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Культура Приморья: из века XIX в век XXI.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4616" w:rsidRPr="00CE056A" w:rsidRDefault="008A4616" w:rsidP="0043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4616" w:rsidRPr="00CE056A" w:rsidRDefault="008A4616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4616" w:rsidRPr="00CE056A" w:rsidRDefault="008A4616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</w:tr>
      <w:tr w:rsidR="00435FB7" w:rsidRPr="00CE056A" w:rsidTr="00CE056A"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8A4616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34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  <w:r w:rsidR="008A4616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9</w:t>
            </w:r>
          </w:p>
        </w:tc>
        <w:tc>
          <w:tcPr>
            <w:tcW w:w="8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8A4616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8A4616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Приморский край на рубеже 20-21 веков.</w:t>
            </w: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r w:rsidR="00435FB7"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Итоговое повторение</w:t>
            </w: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по курсу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  <w:p w:rsidR="00435FB7" w:rsidRPr="00CE056A" w:rsidRDefault="00435FB7" w:rsidP="00435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5FB7" w:rsidRPr="00CE056A" w:rsidRDefault="00435FB7" w:rsidP="00435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CE056A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</w:tr>
    </w:tbl>
    <w:p w:rsidR="0018221B" w:rsidRPr="0018221B" w:rsidRDefault="0018221B" w:rsidP="00446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8221B" w:rsidRPr="0018221B" w:rsidRDefault="0018221B" w:rsidP="0018221B">
      <w:pPr>
        <w:shd w:val="clear" w:color="auto" w:fill="FFFFFF"/>
        <w:spacing w:after="0" w:line="315" w:lineRule="atLeast"/>
        <w:ind w:left="993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подготовки выпускников</w:t>
      </w:r>
    </w:p>
    <w:p w:rsidR="0018221B" w:rsidRPr="0018221B" w:rsidRDefault="0018221B" w:rsidP="0018221B">
      <w:pPr>
        <w:shd w:val="clear" w:color="auto" w:fill="FFFFFF"/>
        <w:spacing w:after="0" w:line="315" w:lineRule="atLeast"/>
        <w:ind w:left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результате изучения курса «история российского Приморья» ученик должен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знать/понимать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основные этапы и ключевые события истории российского Приморья с древности до наших дней; выдающихся деятелей истории;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изученные виды исторических источников;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соотносить даты событий истории российского Приморья с отечественной и всеобщей историей; определять последовательность и длительность важнейших событий;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использовать текст исторического источника при ответе на вопросы, решении различных учебных задач; сравнивать свидетельства разных источников;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 рассказывать о важнейших исторических событиях и их участниках, показывая знание необходимых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работ, рефератов;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объяснять свое отношение к наиболее значительным событиям и личностям истории российского Приморья;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 </w:t>
      </w: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для: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понимания исторических причин и исторического значения событий и явлений современной жизни;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использования знаний об историческом пути и традициях народов российского Приморья в общении с людьми другой культуры, национальной и религиозной принадлежности.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  <w:r w:rsidRPr="0018221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</w:t>
      </w:r>
    </w:p>
    <w:p w:rsidR="0018221B" w:rsidRPr="0018221B" w:rsidRDefault="0018221B" w:rsidP="0044690F">
      <w:pPr>
        <w:shd w:val="clear" w:color="auto" w:fill="FFFFFF"/>
        <w:spacing w:after="0" w:line="315" w:lineRule="atLeast"/>
        <w:ind w:left="360" w:hanging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Литература и интернет-ресурсы для учителя и учащихся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1. Алексеев А.И. Как начинался Владивосток. – Владивосток: Дальневосточное книжное издательство, 1985.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2. А.И. Алексеев. Освоение русскими людьми Дальнего Востока и Русской Америки. М: Наука, 1982.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3. Атлас. Люби и знай свой край. Москва, 1994.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4. Атлас Приморского края. Владивосток, 1998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 5. </w:t>
      </w:r>
      <w:proofErr w:type="spellStart"/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Бродянский</w:t>
      </w:r>
      <w:proofErr w:type="spellEnd"/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Д.Л. Искусство Древнего Приморья. Владивосток: Издательство Дальневосточного университета, 2002.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6. Владивосток. Справочник-путеводитель. Владивосток: Дальневосточное книжное издательство, 1972.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7. Владивосток. Штрихи к портрету. Владивосток: Дальневосточное книжное издательство,1985.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8. Дальний Восток. Фотоальбом. М.: Планета, 1989 г.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9. Дьяков В.И. Приморье в эпоху бронзы. Владивосток: ДВГУ, 1989.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 10. </w:t>
      </w:r>
      <w:proofErr w:type="spellStart"/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Деревянно</w:t>
      </w:r>
      <w:proofErr w:type="spellEnd"/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А.П. Пограничный конфликт в районе озера Хасан в 1938 году. Материалы к 60-летию </w:t>
      </w:r>
      <w:proofErr w:type="spellStart"/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хасанских</w:t>
      </w:r>
      <w:proofErr w:type="spellEnd"/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событий. Владивосток: издательство «Уссури», 1998.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11. Жемчужина Золотого Рога. Владивосток: Издательство «Уссури», 1992.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12. Закон Приморского края от 31 октября 2001 г. «Об административно-территориальном устройстве Приморского края».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13. История Дальнего Востока СССР в эпоху феодализма и капитализма (XVII – февраль 1917 гг.). – М.: Наука, 1990.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14. История культуры Дальнего Востока России XVII – XX вв. Владивосток: Издательство Дальневосточного университета, 1998.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15. История международных отношений на Дальнем Востоке 1945-1977 гг.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/ гл. редактор. С. Л. Тихвинский. Хабаровское книжное издательство, 1978.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16. История парламентаризма Приморского края. – Находка: Издание Печатный салон ПМП, 2005.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 17. История Советского Приморья. /под ред. А.И. </w:t>
      </w:r>
      <w:proofErr w:type="spellStart"/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Крушанова</w:t>
      </w:r>
      <w:proofErr w:type="spellEnd"/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Дальневосточное книжное издательство, 1970.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18. История Советского Приморья. Учебное пособие для учащихся VII – X классов. Владивосток: Дальневосточное издательство, 1984 г.</w:t>
      </w:r>
    </w:p>
    <w:p w:rsidR="0018221B" w:rsidRPr="0018221B" w:rsidRDefault="0018221B" w:rsidP="0044690F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19. Коваленко О.В. История Российского Приморья. Учебно-методическое пособие. Уссурийск, 2003.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20. Марков В. Здравствуй, Владивосток. Владивосток,1993.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21. Марков В. Путеводитель по Владивостоку. Владивосток, 1993.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      22. Невельской Г.И. Подвиги русских морских офицеров на крайнем востоке России 1849-1855 гг. Хабаровское книжное издательство, 1969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23. Николаев С.Н. Памятники и памятные места в Приморье. Владивосток: Приморское книжное издательство, 1958.</w:t>
      </w:r>
    </w:p>
    <w:p w:rsidR="0018221B" w:rsidRPr="0018221B" w:rsidRDefault="0018221B" w:rsidP="0044690F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24. Окладников А.П., Деревянко А.П. Далекое прошлое Приморья и Приамурья. Владивосток: Дальневосточное книжное издательство, 1973.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Интернет-ресурсы о Приморье и Дальнем Востоке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1. </w:t>
      </w:r>
      <w:r w:rsidRPr="0018221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primorsky.ru</w:t>
      </w: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– официальный сайт администрации Приморского края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2. </w:t>
      </w:r>
      <w:hyperlink r:id="rId4" w:tgtFrame="_blank" w:history="1">
        <w:r w:rsidRPr="0018221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http://www.fegi.ru/PRIMORYE/HISTORY</w:t>
        </w:r>
      </w:hyperlink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- Приморский край России. Страницы истории. Региональный портал «Приморский край России». Порталу исполнилось 5 лет. Является региональной </w:t>
      </w:r>
      <w:proofErr w:type="spellStart"/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мегаэнциклопедией</w:t>
      </w:r>
      <w:proofErr w:type="spellEnd"/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Постоянно находится в стадии обновления.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3. </w:t>
      </w:r>
      <w:hyperlink r:id="rId5" w:tgtFrame="_blank" w:history="1">
        <w:r w:rsidRPr="0018221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http://www.fegi.ru/katalog/</w:t>
        </w:r>
      </w:hyperlink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- Каталог приморских ресурсов </w:t>
      </w:r>
      <w:proofErr w:type="gramStart"/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Интернет  </w:t>
      </w:r>
      <w:r w:rsidRPr="0018221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http://www.primkray.ru/</w:t>
      </w:r>
      <w:proofErr w:type="gramEnd"/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исторические очерки о Приморье.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4. </w:t>
      </w:r>
      <w:hyperlink r:id="rId6" w:tgtFrame="_blank" w:history="1">
        <w:r w:rsidRPr="0018221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http://primhistory.freehostia.com/</w:t>
        </w:r>
      </w:hyperlink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история Приморского края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5. </w:t>
      </w:r>
      <w:hyperlink r:id="rId7" w:tgtFrame="_blank" w:history="1">
        <w:r w:rsidRPr="0018221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http://www.oldvladivostok.ru/</w:t>
        </w:r>
      </w:hyperlink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исторический портал города Владивостока и Приморского края. История Приморского края в открытках и фотографиях.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6. </w:t>
      </w:r>
      <w:hyperlink r:id="rId8" w:tgtFrame="_blank" w:history="1">
        <w:r w:rsidRPr="0018221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http://dv-people.ru/</w:t>
        </w:r>
      </w:hyperlink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- Приморье глазами </w:t>
      </w:r>
      <w:proofErr w:type="spellStart"/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приморцев</w:t>
      </w:r>
      <w:proofErr w:type="spellEnd"/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7. </w:t>
      </w:r>
      <w:hyperlink r:id="rId9" w:tgtFrame="_blank" w:history="1">
        <w:r w:rsidRPr="0018221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http://art.bdk.com.ru/</w:t>
        </w:r>
      </w:hyperlink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исторические очерки о Приморье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8</w:t>
      </w:r>
      <w:r w:rsidRPr="0018221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 </w:t>
      </w:r>
      <w:proofErr w:type="spellStart"/>
      <w:r w:rsidRPr="0018221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www</w:t>
      </w:r>
      <w:proofErr w:type="spellEnd"/>
      <w:r w:rsidRPr="0018221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 museum.ru/E1463</w:t>
      </w: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– сайт Приморского государственного объединенного музея им. В.К. Арсеньева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9. </w:t>
      </w:r>
      <w:proofErr w:type="spellStart"/>
      <w:r w:rsidRPr="0018221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www</w:t>
      </w:r>
      <w:proofErr w:type="spellEnd"/>
      <w:r w:rsidRPr="0018221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 pgpb.ru</w:t>
      </w: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– сайт ПГПБ им. А.М. Горького (Приморская государственная публичная библиотека)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10. </w:t>
      </w:r>
      <w:hyperlink r:id="rId10" w:tgtFrame="_blank" w:history="1">
        <w:r w:rsidRPr="0018221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http://vladivostokeparhia.ru</w:t>
        </w:r>
      </w:hyperlink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– официальный сайт Приморской епархии РПЦ. Приморье православное.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</w:t>
      </w:r>
      <w:hyperlink r:id="rId11" w:tgtFrame="_blank" w:history="1">
        <w:r w:rsidRPr="0018221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http://www.ortodox.fegi.ru/</w:t>
        </w:r>
      </w:hyperlink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информация о Владивостокской епархии. </w:t>
      </w:r>
      <w:hyperlink r:id="rId12" w:tgtFrame="_blank" w:history="1">
        <w:r w:rsidRPr="0018221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Ссылки на старообрядческие и близкие к старообрядчеству ресурсы Интернет</w:t>
        </w:r>
      </w:hyperlink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11. </w:t>
      </w:r>
      <w:hyperlink r:id="rId13" w:tgtFrame="_blank" w:history="1">
        <w:r w:rsidRPr="0018221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http://www.monast.ru/photo/-</w:t>
        </w:r>
      </w:hyperlink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сайт старейшего в Приморье Свято-Троицкого Николаевского мужского монастыря. История монастыря в фотографиях.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12. </w:t>
      </w:r>
      <w:r w:rsidRPr="0018221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http://www.primkray.ru/</w:t>
      </w: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история, культура, искусство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13. </w:t>
      </w:r>
      <w:hyperlink r:id="rId14" w:tgtFrame="_blank" w:history="1">
        <w:r w:rsidRPr="0018221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http://art.bdk.com.ru/</w:t>
        </w:r>
      </w:hyperlink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исторические очерки о Приморье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14. </w:t>
      </w:r>
      <w:hyperlink r:id="rId15" w:tgtFrame="_blank" w:history="1">
        <w:r w:rsidRPr="0018221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http://www.pgpb.ru/cd/primor/writers/wwww.htm</w:t>
        </w:r>
      </w:hyperlink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- история и литература Приморья </w:t>
      </w:r>
      <w:proofErr w:type="spellStart"/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Примориана</w:t>
      </w:r>
      <w:proofErr w:type="spellEnd"/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15. </w:t>
      </w:r>
      <w:hyperlink r:id="rId16" w:tgtFrame="_blank" w:history="1">
        <w:r w:rsidRPr="0018221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http://www.fegi.ru/primorye/ihae_v.htm</w:t>
        </w:r>
      </w:hyperlink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Институт истории, археологии, этнографии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16. </w:t>
      </w:r>
      <w:hyperlink r:id="rId17" w:tgtFrame="_blank" w:history="1">
        <w:r w:rsidRPr="0018221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http://vlad.kp.ru/</w:t>
        </w:r>
      </w:hyperlink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Комсомольская правда ДВ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      19. </w:t>
      </w:r>
      <w:hyperlink r:id="rId18" w:tgtFrame="_blank" w:history="1">
        <w:r w:rsidRPr="0018221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http://www.pgpb.ru/kraeved/kr_2001.htm</w:t>
        </w:r>
      </w:hyperlink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Краеведение (в т.ч. Приморский край)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20. </w:t>
      </w:r>
      <w:hyperlink r:id="rId19" w:tgtFrame="_blank" w:history="1">
        <w:r w:rsidRPr="0018221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http://www.pk.ru/</w:t>
        </w:r>
      </w:hyperlink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«Весь Приморский край». Агентство культурной информации. Интернет-ресурсы по Приморью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21. </w:t>
      </w:r>
      <w:hyperlink r:id="rId20" w:tgtFrame="_blank" w:history="1">
        <w:r w:rsidRPr="0018221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http://geraldika.ru/region/</w:t>
        </w:r>
      </w:hyperlink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Гербы и флаги краев и областей Дальнего Востока, городов и районов Приморского края.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22. </w:t>
      </w:r>
      <w:hyperlink r:id="rId21" w:tgtFrame="_blank" w:history="1">
        <w:r w:rsidRPr="0018221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http://www.vladcity.ru/-</w:t>
        </w:r>
      </w:hyperlink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Сайт администрации г. Владивостока. Информация по всем разделам, в т.ч. Устав, геральдика, культура, архитектура и т.д.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23. </w:t>
      </w:r>
      <w:hyperlink r:id="rId22" w:tgtFrame="_blank" w:history="1">
        <w:r w:rsidRPr="0018221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http://www.vld.ru/</w:t>
        </w:r>
      </w:hyperlink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Поисковый сервер по ресурсам Владивостока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24. </w:t>
      </w:r>
      <w:hyperlink r:id="rId23" w:tgtFrame="_blank" w:history="1">
        <w:r w:rsidRPr="0018221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http://www.primorsky.ru/prim/links_fr.html</w:t>
        </w:r>
      </w:hyperlink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Ссылки на Интернет - ресурсы Приморского края, системы поиска и наиболее популярные российские серверы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25. </w:t>
      </w:r>
      <w:hyperlink r:id="rId24" w:tgtFrame="_blank" w:history="1">
        <w:r w:rsidRPr="0018221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http://www.masgrad.vl.ru/</w:t>
        </w:r>
      </w:hyperlink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- Сайт о Владивостоке. Город мастеров. </w:t>
      </w:r>
      <w:proofErr w:type="spellStart"/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Фотогаллерея</w:t>
      </w:r>
      <w:proofErr w:type="spellEnd"/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История города. Каталог фирм и др.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26. </w:t>
      </w:r>
      <w:hyperlink r:id="rId25" w:tgtFrame="_blank" w:history="1">
        <w:r w:rsidRPr="0018221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http://www.vladivostok.ru/</w:t>
        </w:r>
      </w:hyperlink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Владивосток виртуальный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30. </w:t>
      </w:r>
      <w:hyperlink r:id="rId26" w:tgtFrame="_blank" w:history="1">
        <w:r w:rsidRPr="0018221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http://www.vld.ru/ppx/</w:t>
        </w:r>
      </w:hyperlink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Электронная библиотека приморских поэтов, прозаиков и художников «ПОПЫХИ»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31. </w:t>
      </w:r>
      <w:hyperlink r:id="rId27" w:tgtFrame="_blank" w:history="1">
        <w:r w:rsidRPr="0018221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http://www.vld.ru/ppx/Krivsh/Kn_o_p/Pisateli.html</w:t>
        </w:r>
      </w:hyperlink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Справочник писателей Приморья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32. </w:t>
      </w:r>
      <w:hyperlink r:id="rId28" w:tgtFrame="_blank" w:history="1">
        <w:r w:rsidRPr="0018221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http://www.art.bdk.com.ru/</w:t>
        </w:r>
      </w:hyperlink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- Сайт «Поэзия Приморья». Есть информация о городах края в целом, </w:t>
      </w:r>
      <w:proofErr w:type="gramStart"/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стихотворения  по</w:t>
      </w:r>
      <w:proofErr w:type="gramEnd"/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городам, о природе, кораблях, людях и т.д. Имеется информация о художниках, культуре и т.д. На сайте есть стихи, песни,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33. </w:t>
      </w:r>
      <w:hyperlink r:id="rId29" w:tgtFrame="_blank" w:history="1">
        <w:r w:rsidRPr="0018221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http://www.fegi.ru/education/</w:t>
        </w:r>
      </w:hyperlink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Школы Приморья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34. </w:t>
      </w:r>
      <w:hyperlink r:id="rId30" w:tgtFrame="_blank" w:history="1">
        <w:r w:rsidRPr="0018221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http://www.china.fegi.ru/</w:t>
        </w:r>
      </w:hyperlink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Раздел «Наши соседи в АТР». Китай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36. </w:t>
      </w:r>
      <w:hyperlink r:id="rId31" w:tgtFrame="_blank" w:history="1">
        <w:r w:rsidRPr="0018221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http://www.tiger.ru/</w:t>
        </w:r>
      </w:hyperlink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Сихотэ-Алинский заповедник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38.</w:t>
      </w:r>
      <w:hyperlink r:id="rId32" w:tgtFrame="_blank" w:history="1">
        <w:r w:rsidRPr="0018221B">
          <w:rPr>
            <w:rFonts w:ascii="Times New Roman" w:eastAsia="Times New Roman" w:hAnsi="Times New Roman" w:cs="Times New Roman"/>
            <w:color w:val="259DE3"/>
            <w:sz w:val="24"/>
            <w:szCs w:val="24"/>
            <w:lang w:eastAsia="ru-RU"/>
          </w:rPr>
          <w:t>http://www.terneyles.ru/</w:t>
        </w:r>
      </w:hyperlink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«</w:t>
      </w:r>
      <w:proofErr w:type="spellStart"/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Тернейлес</w:t>
      </w:r>
      <w:proofErr w:type="spellEnd"/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39. </w:t>
      </w:r>
      <w:hyperlink r:id="rId33" w:tgtFrame="_blank" w:history="1">
        <w:r w:rsidRPr="0018221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http://www.terney.narod.ru/</w:t>
        </w:r>
      </w:hyperlink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Официальный сайт районной администрации. Много информации о районе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41. </w:t>
      </w:r>
      <w:hyperlink r:id="rId34" w:tgtFrame="_blank" w:history="1">
        <w:r w:rsidRPr="0018221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http://www.farpost.ru/</w:t>
        </w:r>
      </w:hyperlink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Каталог дальневосточных ресурсов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42. </w:t>
      </w:r>
      <w:hyperlink r:id="rId35" w:tgtFrame="_blank" w:history="1">
        <w:r w:rsidRPr="0018221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http://vl.vladnews.ru/</w:t>
        </w:r>
      </w:hyperlink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Газета «Владивосток». Тексты статей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43. </w:t>
      </w:r>
      <w:hyperlink r:id="rId36" w:tgtFrame="_blank" w:history="1">
        <w:r w:rsidRPr="0018221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http://vladivostok.com/Golden_Horn/</w:t>
        </w:r>
      </w:hyperlink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Газета «Золотой Рог». Тексты статей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44. </w:t>
      </w:r>
      <w:hyperlink r:id="rId37" w:tgtFrame="_blank" w:history="1">
        <w:r w:rsidRPr="0018221B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http://www.okean.org/</w:t>
        </w:r>
      </w:hyperlink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Всероссийский детский центр "Океан". Есть сценарии, легенды об обитателях моря и др. разработки</w:t>
      </w:r>
    </w:p>
    <w:p w:rsidR="0018221B" w:rsidRPr="0018221B" w:rsidRDefault="0018221B" w:rsidP="003B2335">
      <w:pPr>
        <w:shd w:val="clear" w:color="auto" w:fill="FFFFFF"/>
        <w:spacing w:after="0" w:line="315" w:lineRule="atLeast"/>
        <w:ind w:left="360" w:hanging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8221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</w:t>
      </w:r>
    </w:p>
    <w:p w:rsidR="0018221B" w:rsidRPr="0018221B" w:rsidRDefault="0018221B">
      <w:pPr>
        <w:rPr>
          <w:rFonts w:ascii="Times New Roman" w:hAnsi="Times New Roman" w:cs="Times New Roman"/>
          <w:sz w:val="24"/>
          <w:szCs w:val="24"/>
        </w:rPr>
      </w:pPr>
    </w:p>
    <w:sectPr w:rsidR="0018221B" w:rsidRPr="0018221B" w:rsidSect="0018221B">
      <w:pgSz w:w="16838" w:h="11906" w:orient="landscape"/>
      <w:pgMar w:top="1440" w:right="1080" w:bottom="1440" w:left="10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21B"/>
    <w:rsid w:val="000A6F08"/>
    <w:rsid w:val="0018221B"/>
    <w:rsid w:val="002F4A6E"/>
    <w:rsid w:val="003B2335"/>
    <w:rsid w:val="00435FB7"/>
    <w:rsid w:val="0044690F"/>
    <w:rsid w:val="005147AC"/>
    <w:rsid w:val="008A4616"/>
    <w:rsid w:val="009B3EFA"/>
    <w:rsid w:val="00AB7971"/>
    <w:rsid w:val="00B24A44"/>
    <w:rsid w:val="00CE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E40CE"/>
  <w15:chartTrackingRefBased/>
  <w15:docId w15:val="{51EF35E8-C507-419C-8113-7B3FB6541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63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v-people.ru/" TargetMode="External"/><Relationship Id="rId13" Type="http://schemas.openxmlformats.org/officeDocument/2006/relationships/hyperlink" Target="http://www.monast.ru/photo/-" TargetMode="External"/><Relationship Id="rId18" Type="http://schemas.openxmlformats.org/officeDocument/2006/relationships/hyperlink" Target="http://www.pgpb.ru/kraeved/kr_2001.htm" TargetMode="External"/><Relationship Id="rId26" Type="http://schemas.openxmlformats.org/officeDocument/2006/relationships/hyperlink" Target="http://www.vld.ru/ppx/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www.vladcity.ru/-" TargetMode="External"/><Relationship Id="rId34" Type="http://schemas.openxmlformats.org/officeDocument/2006/relationships/hyperlink" Target="http://www.farpost.ru/" TargetMode="External"/><Relationship Id="rId7" Type="http://schemas.openxmlformats.org/officeDocument/2006/relationships/hyperlink" Target="http://www.oldvladivostok.ru/" TargetMode="External"/><Relationship Id="rId12" Type="http://schemas.openxmlformats.org/officeDocument/2006/relationships/hyperlink" Target="http://www.pgpb.ru/kraeved/internet/starobrd.htm" TargetMode="External"/><Relationship Id="rId17" Type="http://schemas.openxmlformats.org/officeDocument/2006/relationships/hyperlink" Target="http://vlad.kp.ru/" TargetMode="External"/><Relationship Id="rId25" Type="http://schemas.openxmlformats.org/officeDocument/2006/relationships/hyperlink" Target="http://www.vladivostok.ru/" TargetMode="External"/><Relationship Id="rId33" Type="http://schemas.openxmlformats.org/officeDocument/2006/relationships/hyperlink" Target="http://www.terney.narod.ru/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fegi.ru/primorye/ihae_v.htm" TargetMode="External"/><Relationship Id="rId20" Type="http://schemas.openxmlformats.org/officeDocument/2006/relationships/hyperlink" Target="http://geraldika.ru/region/" TargetMode="External"/><Relationship Id="rId29" Type="http://schemas.openxmlformats.org/officeDocument/2006/relationships/hyperlink" Target="http://www.fegi.ru/education/" TargetMode="External"/><Relationship Id="rId1" Type="http://schemas.openxmlformats.org/officeDocument/2006/relationships/styles" Target="styles.xml"/><Relationship Id="rId6" Type="http://schemas.openxmlformats.org/officeDocument/2006/relationships/hyperlink" Target="http://primhistory.freehostia.com/" TargetMode="External"/><Relationship Id="rId11" Type="http://schemas.openxmlformats.org/officeDocument/2006/relationships/hyperlink" Target="http://www.ortodox.fegi.ru/" TargetMode="External"/><Relationship Id="rId24" Type="http://schemas.openxmlformats.org/officeDocument/2006/relationships/hyperlink" Target="http://www.masgrad.vl.ru/" TargetMode="External"/><Relationship Id="rId32" Type="http://schemas.openxmlformats.org/officeDocument/2006/relationships/hyperlink" Target="http://www.terneyles.ru/" TargetMode="External"/><Relationship Id="rId37" Type="http://schemas.openxmlformats.org/officeDocument/2006/relationships/hyperlink" Target="http://www.okean.org/" TargetMode="External"/><Relationship Id="rId5" Type="http://schemas.openxmlformats.org/officeDocument/2006/relationships/hyperlink" Target="http://www.fegi.ru/katalog/" TargetMode="External"/><Relationship Id="rId15" Type="http://schemas.openxmlformats.org/officeDocument/2006/relationships/hyperlink" Target="http://www.pgpb.ru/cd/primor/writers/wwww.htm" TargetMode="External"/><Relationship Id="rId23" Type="http://schemas.openxmlformats.org/officeDocument/2006/relationships/hyperlink" Target="http://www.primorsky.ru/prim/links_fr.html" TargetMode="External"/><Relationship Id="rId28" Type="http://schemas.openxmlformats.org/officeDocument/2006/relationships/hyperlink" Target="http://www.art.bdk.com.ru/" TargetMode="External"/><Relationship Id="rId36" Type="http://schemas.openxmlformats.org/officeDocument/2006/relationships/hyperlink" Target="http://vladivostok.com/Golden_Horn/" TargetMode="External"/><Relationship Id="rId10" Type="http://schemas.openxmlformats.org/officeDocument/2006/relationships/hyperlink" Target="http://vladivostokeparhia.ru/" TargetMode="External"/><Relationship Id="rId19" Type="http://schemas.openxmlformats.org/officeDocument/2006/relationships/hyperlink" Target="http://www.pk.ru/" TargetMode="External"/><Relationship Id="rId31" Type="http://schemas.openxmlformats.org/officeDocument/2006/relationships/hyperlink" Target="http://www.tiger.ru/" TargetMode="External"/><Relationship Id="rId4" Type="http://schemas.openxmlformats.org/officeDocument/2006/relationships/hyperlink" Target="http://www.fegi.ru/PRIMORYE/HISTORY" TargetMode="External"/><Relationship Id="rId9" Type="http://schemas.openxmlformats.org/officeDocument/2006/relationships/hyperlink" Target="http://art.bdk.com.ru/" TargetMode="External"/><Relationship Id="rId14" Type="http://schemas.openxmlformats.org/officeDocument/2006/relationships/hyperlink" Target="http://art.bdk.com.ru/" TargetMode="External"/><Relationship Id="rId22" Type="http://schemas.openxmlformats.org/officeDocument/2006/relationships/hyperlink" Target="http://www.vld.ru/" TargetMode="External"/><Relationship Id="rId27" Type="http://schemas.openxmlformats.org/officeDocument/2006/relationships/hyperlink" Target="http://www.vld.ru/ppx/Krivsh/Kn_o_p/Pisateli.html" TargetMode="External"/><Relationship Id="rId30" Type="http://schemas.openxmlformats.org/officeDocument/2006/relationships/hyperlink" Target="http://www.china.fegi.ru/" TargetMode="External"/><Relationship Id="rId35" Type="http://schemas.openxmlformats.org/officeDocument/2006/relationships/hyperlink" Target="http://vl.vladnew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4145</Words>
  <Characters>23627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Lenovo</cp:lastModifiedBy>
  <cp:revision>8</cp:revision>
  <dcterms:created xsi:type="dcterms:W3CDTF">2024-01-09T10:08:00Z</dcterms:created>
  <dcterms:modified xsi:type="dcterms:W3CDTF">2024-09-06T10:27:00Z</dcterms:modified>
</cp:coreProperties>
</file>