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0ED4" w:rsidRDefault="008D0ED4" w:rsidP="008D0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hAnsi="Times New Roman" w:cs="Times New Roman"/>
          <w:sz w:val="24"/>
          <w:szCs w:val="24"/>
        </w:rPr>
        <w:t>Муниципальное  бюджетное общеобразовательное  учреждение</w:t>
      </w:r>
    </w:p>
    <w:p w:rsidR="008D0ED4" w:rsidRDefault="008D0ED4" w:rsidP="008D0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«Основная общеобразовательная школа с. Уссурка  Кировского района»</w:t>
      </w:r>
    </w:p>
    <w:p w:rsidR="008D0ED4" w:rsidRDefault="008D0ED4" w:rsidP="008D0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</w:p>
    <w:p w:rsidR="008D0ED4" w:rsidRDefault="008D0ED4" w:rsidP="008D0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0ED4" w:rsidRDefault="008D0ED4" w:rsidP="008D0E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22"/>
        <w:gridCol w:w="3600"/>
        <w:gridCol w:w="3460"/>
      </w:tblGrid>
      <w:tr w:rsidR="008D0ED4" w:rsidTr="008D0ED4">
        <w:trPr>
          <w:trHeight w:hRule="exact" w:val="27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before="48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before="48" w:after="0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before="48" w:after="0" w:line="228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8D0ED4" w:rsidTr="008D0ED4">
        <w:trPr>
          <w:trHeight w:hRule="exact" w:val="200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after="0" w:line="228" w:lineRule="auto"/>
              <w:ind w:left="4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after="0" w:line="228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8D0ED4" w:rsidTr="008D0ED4">
        <w:trPr>
          <w:trHeight w:hRule="exact" w:val="484"/>
        </w:trPr>
        <w:tc>
          <w:tcPr>
            <w:tcW w:w="30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 начальных классов</w:t>
            </w:r>
          </w:p>
        </w:tc>
        <w:tc>
          <w:tcPr>
            <w:tcW w:w="36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9B581A">
            <w:pPr>
              <w:autoSpaceDE w:val="0"/>
              <w:autoSpaceDN w:val="0"/>
              <w:spacing w:before="198" w:after="0" w:line="228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         _____Загородских Т.В.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9B581A">
            <w:pPr>
              <w:autoSpaceDE w:val="0"/>
              <w:autoSpaceDN w:val="0"/>
              <w:spacing w:before="198" w:after="0" w:line="228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__________Иванкова К.В.</w:t>
            </w:r>
          </w:p>
        </w:tc>
      </w:tr>
    </w:tbl>
    <w:p w:rsidR="008D0ED4" w:rsidRDefault="008D0ED4" w:rsidP="008D0ED4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3260"/>
        <w:gridCol w:w="3340"/>
      </w:tblGrid>
      <w:tr w:rsidR="008D0ED4" w:rsidTr="008D0ED4">
        <w:trPr>
          <w:trHeight w:hRule="exact" w:val="374"/>
        </w:trPr>
        <w:tc>
          <w:tcPr>
            <w:tcW w:w="25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МО_________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after="0" w:line="240" w:lineRule="auto"/>
              <w:ind w:right="123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 w:rsidR="009B581A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1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after="0" w:line="240" w:lineRule="auto"/>
              <w:ind w:right="1274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  <w:r w:rsidR="007823E3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85</w:t>
            </w:r>
          </w:p>
        </w:tc>
      </w:tr>
      <w:tr w:rsidR="008D0ED4" w:rsidTr="008D0ED4">
        <w:trPr>
          <w:trHeight w:hRule="exact" w:val="380"/>
        </w:trPr>
        <w:tc>
          <w:tcPr>
            <w:tcW w:w="25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8D0ED4">
            <w:pPr>
              <w:autoSpaceDE w:val="0"/>
              <w:autoSpaceDN w:val="0"/>
              <w:spacing w:after="0" w:line="240" w:lineRule="auto"/>
            </w:pPr>
            <w:r>
              <w:t>Загородских Т.В.</w:t>
            </w:r>
          </w:p>
        </w:tc>
        <w:tc>
          <w:tcPr>
            <w:tcW w:w="32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9B581A">
            <w:pPr>
              <w:autoSpaceDE w:val="0"/>
              <w:autoSpaceDN w:val="0"/>
              <w:spacing w:after="0" w:line="240" w:lineRule="auto"/>
              <w:ind w:right="1180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   </w:t>
            </w:r>
            <w:r w:rsidR="007823E3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   30.08.2024</w:t>
            </w:r>
            <w:r w:rsidR="008D0ED4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      </w:t>
            </w:r>
          </w:p>
        </w:tc>
        <w:tc>
          <w:tcPr>
            <w:tcW w:w="33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D0ED4" w:rsidRDefault="009B581A">
            <w:pPr>
              <w:autoSpaceDE w:val="0"/>
              <w:autoSpaceDN w:val="0"/>
              <w:spacing w:after="0" w:line="240" w:lineRule="auto"/>
              <w:ind w:right="109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         </w:t>
            </w:r>
            <w:r w:rsidR="007823E3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  30.08.2024</w:t>
            </w:r>
            <w:r w:rsidR="008D0ED4"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г.</w:t>
            </w:r>
          </w:p>
        </w:tc>
      </w:tr>
    </w:tbl>
    <w:p w:rsidR="008D0ED4" w:rsidRDefault="008D0ED4" w:rsidP="008D0ED4">
      <w:pPr>
        <w:autoSpaceDE w:val="0"/>
        <w:autoSpaceDN w:val="0"/>
        <w:spacing w:before="182" w:after="0" w:line="228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 xml:space="preserve">Протокол №    </w:t>
      </w:r>
      <w:r w:rsidR="009B581A">
        <w:rPr>
          <w:rFonts w:ascii="Times New Roman" w:eastAsia="Times New Roman" w:hAnsi="Times New Roman"/>
          <w:color w:val="000000"/>
          <w:w w:val="102"/>
          <w:sz w:val="20"/>
        </w:rPr>
        <w:t xml:space="preserve">1   от  </w:t>
      </w:r>
      <w:r>
        <w:rPr>
          <w:rFonts w:ascii="Times New Roman" w:eastAsia="Times New Roman" w:hAnsi="Times New Roman"/>
          <w:color w:val="000000"/>
          <w:w w:val="102"/>
          <w:sz w:val="20"/>
        </w:rPr>
        <w:t xml:space="preserve">  </w:t>
      </w:r>
      <w:r w:rsidR="009B581A">
        <w:rPr>
          <w:rFonts w:ascii="Times New Roman" w:eastAsia="Times New Roman" w:hAnsi="Times New Roman"/>
          <w:color w:val="000000"/>
          <w:w w:val="102"/>
          <w:sz w:val="20"/>
        </w:rPr>
        <w:t>30.08</w:t>
      </w:r>
      <w:r w:rsidR="007823E3">
        <w:rPr>
          <w:rFonts w:ascii="Times New Roman" w:eastAsia="Times New Roman" w:hAnsi="Times New Roman"/>
          <w:color w:val="000000"/>
          <w:w w:val="102"/>
          <w:sz w:val="20"/>
        </w:rPr>
        <w:t>.</w:t>
      </w:r>
      <w:r w:rsidR="009B581A">
        <w:rPr>
          <w:rFonts w:ascii="Times New Roman" w:eastAsia="Times New Roman" w:hAnsi="Times New Roman"/>
          <w:color w:val="000000"/>
          <w:w w:val="102"/>
          <w:sz w:val="20"/>
        </w:rPr>
        <w:t>2024</w:t>
      </w:r>
      <w:r>
        <w:rPr>
          <w:rFonts w:ascii="Times New Roman" w:eastAsia="Times New Roman" w:hAnsi="Times New Roman"/>
          <w:color w:val="000000"/>
          <w:w w:val="102"/>
          <w:sz w:val="20"/>
        </w:rPr>
        <w:t xml:space="preserve"> г.</w:t>
      </w: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Рабочая программа</w:t>
      </w:r>
    </w:p>
    <w:p w:rsidR="008D0ED4" w:rsidRDefault="008D0ED4" w:rsidP="008D0E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практикума </w:t>
      </w:r>
      <w:r w:rsidR="009B581A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«Основы смыслового чтения»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</w:p>
    <w:p w:rsidR="008D0ED4" w:rsidRDefault="008D0ED4" w:rsidP="008D0E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3 класс</w:t>
      </w:r>
    </w:p>
    <w:p w:rsidR="008D0ED4" w:rsidRDefault="009B581A" w:rsidP="008D0E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Срок освоения программы: 2024 – 2025</w:t>
      </w:r>
      <w:r w:rsidR="008D0ED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учебный год</w:t>
      </w: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</w:t>
      </w: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</w:t>
      </w: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Pr="009B581A" w:rsidRDefault="008D0ED4" w:rsidP="008D0E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</w:t>
      </w:r>
      <w:r w:rsidR="009B581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9B581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Соста</w:t>
      </w:r>
      <w:r w:rsidR="009B581A" w:rsidRPr="009B581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витель: Загородских Т.В.</w:t>
      </w:r>
    </w:p>
    <w:p w:rsidR="008D0ED4" w:rsidRPr="009B581A" w:rsidRDefault="008D0ED4" w:rsidP="008D0E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B581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</w:t>
      </w:r>
      <w:r w:rsidR="009B581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</w:t>
      </w:r>
      <w:r w:rsidRPr="009B581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учитель начальных классов</w:t>
      </w: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</w:t>
      </w: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8D0ED4" w:rsidP="008D0E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D0ED4" w:rsidRDefault="007823E3" w:rsidP="008D0E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bookmarkStart w:id="1" w:name="_GoBack"/>
      <w:bookmarkEnd w:id="1"/>
      <w:r w:rsidR="008D0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Уссурка</w:t>
      </w:r>
    </w:p>
    <w:p w:rsidR="008D0ED4" w:rsidRDefault="009B581A" w:rsidP="008D0E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8D0E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F2078C" w:rsidRDefault="00F2078C" w:rsidP="00DC5CDB">
      <w:pPr>
        <w:pStyle w:val="Default"/>
        <w:jc w:val="center"/>
        <w:rPr>
          <w:b/>
          <w:bCs/>
          <w:sz w:val="28"/>
          <w:szCs w:val="28"/>
        </w:rPr>
      </w:pPr>
    </w:p>
    <w:p w:rsidR="00DC5CDB" w:rsidRPr="00F4681F" w:rsidRDefault="00DC5CDB" w:rsidP="00D0619A">
      <w:pPr>
        <w:pStyle w:val="Default"/>
        <w:jc w:val="center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lastRenderedPageBreak/>
        <w:t>Рабочая программа внеурочной деятельности</w:t>
      </w:r>
    </w:p>
    <w:p w:rsidR="00DC5CDB" w:rsidRPr="00F4681F" w:rsidRDefault="00DC5CDB" w:rsidP="00D0619A">
      <w:pPr>
        <w:pStyle w:val="Default"/>
        <w:jc w:val="center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 xml:space="preserve">Практикум </w:t>
      </w:r>
      <w:r w:rsidR="009B581A">
        <w:rPr>
          <w:b/>
          <w:bCs/>
          <w:sz w:val="28"/>
          <w:szCs w:val="28"/>
        </w:rPr>
        <w:t>«Основы смыслового чтения</w:t>
      </w:r>
      <w:r w:rsidRPr="00F4681F">
        <w:rPr>
          <w:b/>
          <w:bCs/>
          <w:sz w:val="28"/>
          <w:szCs w:val="28"/>
        </w:rPr>
        <w:t>»</w:t>
      </w:r>
    </w:p>
    <w:p w:rsidR="00DC5CDB" w:rsidRPr="00F4681F" w:rsidRDefault="00DC5CDB" w:rsidP="00D0619A">
      <w:pPr>
        <w:pStyle w:val="Default"/>
        <w:jc w:val="center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>для 3 класса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>Пояснительная записка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Рабочая программа внеурочной деятельности «Грамотный читатель. Обучение смысловому чтению»</w:t>
      </w:r>
      <w:r w:rsidR="00F4681F" w:rsidRPr="00F4681F">
        <w:rPr>
          <w:sz w:val="28"/>
          <w:szCs w:val="28"/>
        </w:rPr>
        <w:t xml:space="preserve"> </w:t>
      </w:r>
      <w:r w:rsidRPr="00F4681F">
        <w:rPr>
          <w:sz w:val="28"/>
          <w:szCs w:val="28"/>
        </w:rPr>
        <w:t>разработана на основе Примерной программы по внеурочной деятельности начального основного и среднего общего образования для общеобразовательных организаций, программы курса по внеурочной деятельности «Грамотный читатель. Обучение смысловому чтению» для учащихся 1-4 классов НОО (автор: Антошин М. К., М.: «Просвещение», 2020 г.)  в соответствии с Федеральным государственным стандартом начального общего образования.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 xml:space="preserve">Цель </w:t>
      </w:r>
      <w:r w:rsidRPr="00F4681F">
        <w:rPr>
          <w:sz w:val="28"/>
          <w:szCs w:val="28"/>
        </w:rPr>
        <w:t xml:space="preserve">: формирование у обучающихся полноценного устойчивого навыка смыслового чтения текстов различных видов, жанров и стилей, обеспечение дополнительной теоретической и практической подготовки по основному учебному курсу «Литературное чтение».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 xml:space="preserve">Основные задачи: </w:t>
      </w:r>
    </w:p>
    <w:p w:rsidR="00DC5CDB" w:rsidRPr="00F4681F" w:rsidRDefault="00DC5CDB" w:rsidP="00DC5CD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4681F">
        <w:rPr>
          <w:sz w:val="28"/>
          <w:szCs w:val="28"/>
        </w:rPr>
        <w:t xml:space="preserve">освоение общекультурных навыков чтения и понимание текста; воспитание интереса к чтению и книге (формирование интереса к процессу чтения и потребности читать произведения разных видов литературы, общеучебных умений осознанно читать тексты, работать с владением техникой чтения, приемами понимания прочитанного и прослушанного произведения, знанием книг) </w:t>
      </w:r>
    </w:p>
    <w:p w:rsidR="00DC5CDB" w:rsidRPr="00F4681F" w:rsidRDefault="00DC5CDB" w:rsidP="00DC5CD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4681F">
        <w:rPr>
          <w:sz w:val="28"/>
          <w:szCs w:val="28"/>
        </w:rPr>
        <w:t xml:space="preserve">овладение речевой, письменной и коммуникативной культурой (формирование умений работать с различными видами текстов, ориентироваться в книге, использовать ее для расширения знаний об окружающем мире); </w:t>
      </w:r>
    </w:p>
    <w:p w:rsidR="00DC5CDB" w:rsidRPr="00F4681F" w:rsidRDefault="00DC5CDB" w:rsidP="00DC5CD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4681F">
        <w:rPr>
          <w:sz w:val="28"/>
          <w:szCs w:val="28"/>
        </w:rPr>
        <w:t xml:space="preserve">воспитание эстетического отношения к действительности, отраженной в художественной литературе (формирование умений понимать художественное произведение как особый вид искусства, определять его художественную ценность и анализировать средства выразительности, сравнивать искусство слова с другими видами искусства, находить сходства и различия используемых художественных средств, создавать свои собственные художественные произведения на основе прочитанных); </w:t>
      </w:r>
    </w:p>
    <w:p w:rsidR="00DC5CDB" w:rsidRPr="00F4681F" w:rsidRDefault="00DC5CDB" w:rsidP="00DC5CDB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F4681F">
        <w:rPr>
          <w:sz w:val="28"/>
          <w:szCs w:val="28"/>
        </w:rPr>
        <w:t>формирование нравственных ценностей и эстетического вкуса младшего школьника; понимание духовной сущности произведений (освоение основных нравственно-этических ценностей взаимодействия с окружающим миром, формирование навыка анализа положительных и отрицательных действий героев, событий), воспитание адекватного эмоционального состояния как предпосылки собственного поведения в жизни.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Программа рассчитана на 17 часов. </w:t>
      </w:r>
    </w:p>
    <w:p w:rsidR="00D55592" w:rsidRPr="00F4681F" w:rsidRDefault="00D55592" w:rsidP="00DC5CDB">
      <w:pPr>
        <w:rPr>
          <w:rFonts w:ascii="Times New Roman" w:hAnsi="Times New Roman" w:cs="Times New Roman"/>
          <w:sz w:val="28"/>
          <w:szCs w:val="28"/>
        </w:rPr>
      </w:pPr>
    </w:p>
    <w:p w:rsidR="00DC5CDB" w:rsidRPr="00F4681F" w:rsidRDefault="00DC5CDB" w:rsidP="00DC5C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81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курса внеурочной деятельности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Стихотворение А. Усачёв «1 сентября».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Стихотворение П. Синявского «Родная</w:t>
      </w:r>
      <w:r w:rsidR="00765226" w:rsidRPr="00F4681F">
        <w:rPr>
          <w:sz w:val="28"/>
          <w:szCs w:val="28"/>
        </w:rPr>
        <w:t xml:space="preserve"> </w:t>
      </w:r>
      <w:r w:rsidRPr="00F4681F">
        <w:rPr>
          <w:sz w:val="28"/>
          <w:szCs w:val="28"/>
        </w:rPr>
        <w:t xml:space="preserve">песенка».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Б.Пастернак «Золотая осень», И.Бунин «Листопад»,  А.Блок «Осенняя радость»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Рассказ А. Пантелеева «Главный инженер».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А.Платонов «Сухой хлеб»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М.Цветаева «В классе», «За книгами»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М.Пришвин «Выскочка»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Д.Н.Мамин</w:t>
      </w:r>
      <w:r w:rsidR="00C9088C">
        <w:rPr>
          <w:sz w:val="28"/>
          <w:szCs w:val="28"/>
        </w:rPr>
        <w:t xml:space="preserve"> </w:t>
      </w:r>
      <w:r w:rsidRPr="00F4681F">
        <w:rPr>
          <w:sz w:val="28"/>
          <w:szCs w:val="28"/>
        </w:rPr>
        <w:t>-</w:t>
      </w:r>
      <w:r w:rsidR="00C9088C">
        <w:rPr>
          <w:sz w:val="28"/>
          <w:szCs w:val="28"/>
        </w:rPr>
        <w:t xml:space="preserve"> </w:t>
      </w:r>
      <w:r w:rsidRPr="00F4681F">
        <w:rPr>
          <w:sz w:val="28"/>
          <w:szCs w:val="28"/>
        </w:rPr>
        <w:t>Сибиряк «Приёмыш»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Тайская сказка «Птица-болтунья».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Китайская сказка «Олени и пёс»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Научно-познавательный текст «Скорость</w:t>
      </w:r>
      <w:r w:rsidR="00F4681F" w:rsidRPr="00F4681F">
        <w:rPr>
          <w:sz w:val="28"/>
          <w:szCs w:val="28"/>
        </w:rPr>
        <w:t xml:space="preserve"> </w:t>
      </w:r>
      <w:r w:rsidRPr="00F4681F">
        <w:rPr>
          <w:sz w:val="28"/>
          <w:szCs w:val="28"/>
        </w:rPr>
        <w:t xml:space="preserve">бега животных».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А.Гайдар «Горячий камень»</w:t>
      </w:r>
    </w:p>
    <w:p w:rsidR="00F4681F" w:rsidRPr="00F4681F" w:rsidRDefault="00F4681F" w:rsidP="00DC5CDB">
      <w:pPr>
        <w:pStyle w:val="Default"/>
        <w:rPr>
          <w:sz w:val="28"/>
          <w:szCs w:val="28"/>
        </w:rPr>
      </w:pPr>
    </w:p>
    <w:p w:rsidR="00DC5CDB" w:rsidRDefault="00DC5CDB" w:rsidP="00C9088C">
      <w:pPr>
        <w:pStyle w:val="Default"/>
        <w:jc w:val="center"/>
        <w:rPr>
          <w:b/>
          <w:bCs/>
          <w:sz w:val="28"/>
          <w:szCs w:val="28"/>
        </w:rPr>
      </w:pPr>
      <w:r w:rsidRPr="00F4681F">
        <w:rPr>
          <w:b/>
          <w:bCs/>
          <w:sz w:val="28"/>
          <w:szCs w:val="28"/>
        </w:rPr>
        <w:t>Виды речевой деятельности</w:t>
      </w:r>
    </w:p>
    <w:p w:rsidR="00C9088C" w:rsidRPr="00F4681F" w:rsidRDefault="00C9088C" w:rsidP="00DC5CDB">
      <w:pPr>
        <w:pStyle w:val="Default"/>
        <w:rPr>
          <w:sz w:val="28"/>
          <w:szCs w:val="28"/>
        </w:rPr>
      </w:pP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>Программа</w:t>
      </w:r>
      <w:r w:rsidR="00C9088C">
        <w:rPr>
          <w:b/>
          <w:bCs/>
          <w:sz w:val="28"/>
          <w:szCs w:val="28"/>
        </w:rPr>
        <w:t xml:space="preserve"> </w:t>
      </w:r>
      <w:r w:rsidRPr="00F4681F">
        <w:rPr>
          <w:sz w:val="28"/>
          <w:szCs w:val="28"/>
        </w:rPr>
        <w:t>включает следующие содержательные линии: аудирование (слушание), чтение, говорение (культура речевого общения), письмо (культура письменной речи). Содержание программы</w:t>
      </w:r>
      <w:r w:rsidR="00C9088C">
        <w:rPr>
          <w:sz w:val="28"/>
          <w:szCs w:val="28"/>
        </w:rPr>
        <w:t xml:space="preserve"> </w:t>
      </w:r>
      <w:r w:rsidRPr="00F4681F">
        <w:rPr>
          <w:sz w:val="28"/>
          <w:szCs w:val="28"/>
        </w:rPr>
        <w:t>обеспечивает развитие аудирования, говорения, чтения и письма в их единстве и взаимодействии, формируя культуру общения (устного и письменного).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i/>
          <w:iCs/>
          <w:sz w:val="28"/>
          <w:szCs w:val="28"/>
        </w:rPr>
        <w:t>Аудирование (слушание)</w:t>
      </w:r>
      <w:r w:rsidR="00C9088C">
        <w:rPr>
          <w:b/>
          <w:bCs/>
          <w:i/>
          <w:iCs/>
          <w:sz w:val="28"/>
          <w:szCs w:val="28"/>
        </w:rPr>
        <w:t xml:space="preserve"> </w:t>
      </w:r>
      <w:r w:rsidRPr="00F4681F">
        <w:rPr>
          <w:sz w:val="28"/>
          <w:szCs w:val="28"/>
        </w:rPr>
        <w:t>–</w:t>
      </w:r>
      <w:r w:rsidR="00C9088C">
        <w:rPr>
          <w:sz w:val="28"/>
          <w:szCs w:val="28"/>
        </w:rPr>
        <w:t xml:space="preserve"> </w:t>
      </w:r>
      <w:r w:rsidRPr="00F4681F">
        <w:rPr>
          <w:sz w:val="28"/>
          <w:szCs w:val="28"/>
        </w:rPr>
        <w:t>это умение слушать и слышать, то есть адекватно воспринимать на слух звучащую речь (высказывание собеседника, чтение различных текстов).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i/>
          <w:iCs/>
          <w:sz w:val="28"/>
          <w:szCs w:val="28"/>
        </w:rPr>
        <w:t>Чтение</w:t>
      </w:r>
      <w:r w:rsidR="00C9088C">
        <w:rPr>
          <w:b/>
          <w:bCs/>
          <w:i/>
          <w:iCs/>
          <w:sz w:val="28"/>
          <w:szCs w:val="28"/>
        </w:rPr>
        <w:t xml:space="preserve"> – </w:t>
      </w:r>
      <w:r w:rsidRPr="00F4681F">
        <w:rPr>
          <w:sz w:val="28"/>
          <w:szCs w:val="28"/>
        </w:rPr>
        <w:t>понимается как осознанный самостоятельный процесс чтения доступных по объему и жанру произведений, осмысление цели чтения и выбор вида чтения; выразительное чтение с использованием интонации, темпа, тона, пауз, ударений, соответствующих смыслу текста.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i/>
          <w:iCs/>
          <w:sz w:val="28"/>
          <w:szCs w:val="28"/>
        </w:rPr>
        <w:t>Говорение (культура речевого общения)</w:t>
      </w:r>
      <w:r w:rsidR="00C9088C">
        <w:rPr>
          <w:b/>
          <w:bCs/>
          <w:i/>
          <w:iCs/>
          <w:sz w:val="28"/>
          <w:szCs w:val="28"/>
        </w:rPr>
        <w:t xml:space="preserve"> </w:t>
      </w:r>
      <w:r w:rsidRPr="00F4681F">
        <w:rPr>
          <w:sz w:val="28"/>
          <w:szCs w:val="28"/>
        </w:rPr>
        <w:t>определяет специфические умения вести диалог, отвечать и задавать вопросы по тексту, создавать монолог с использованием правил речевого этикета,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i/>
          <w:iCs/>
          <w:sz w:val="28"/>
          <w:szCs w:val="28"/>
        </w:rPr>
        <w:t>Письмо (культура письменной речи</w:t>
      </w:r>
      <w:r w:rsidRPr="00F4681F">
        <w:rPr>
          <w:b/>
          <w:bCs/>
          <w:sz w:val="28"/>
          <w:szCs w:val="28"/>
        </w:rPr>
        <w:t>)</w:t>
      </w:r>
      <w:r w:rsidR="00C9088C">
        <w:rPr>
          <w:b/>
          <w:bCs/>
          <w:sz w:val="28"/>
          <w:szCs w:val="28"/>
        </w:rPr>
        <w:t xml:space="preserve"> </w:t>
      </w:r>
      <w:r w:rsidRPr="00F4681F">
        <w:rPr>
          <w:sz w:val="28"/>
          <w:szCs w:val="28"/>
        </w:rPr>
        <w:t>предполагает практическое освоение обучаемыми некоторых типов письменной речи (на основе осмысления художественного произведения): текста-повествования, текста-описания, текста-рассуждения; создание собственных мини-сочинений (рассказ по картинке); написание отзыва.</w:t>
      </w:r>
    </w:p>
    <w:p w:rsidR="00DC5CDB" w:rsidRPr="00F4681F" w:rsidRDefault="00DC5CDB" w:rsidP="00DC5CDB">
      <w:pPr>
        <w:rPr>
          <w:rFonts w:ascii="Times New Roman" w:hAnsi="Times New Roman" w:cs="Times New Roman"/>
          <w:sz w:val="28"/>
          <w:szCs w:val="28"/>
        </w:rPr>
      </w:pPr>
      <w:r w:rsidRPr="00F4681F">
        <w:rPr>
          <w:rFonts w:ascii="Times New Roman" w:hAnsi="Times New Roman" w:cs="Times New Roman"/>
          <w:sz w:val="28"/>
          <w:szCs w:val="28"/>
        </w:rPr>
        <w:t>Программа включает в себя работу с разными видами текста. Эта работа предполагает формирование следующих аналитических умений: восприятие изобразительно-выразительных</w:t>
      </w:r>
      <w:r w:rsidR="00C9088C">
        <w:rPr>
          <w:rFonts w:ascii="Times New Roman" w:hAnsi="Times New Roman" w:cs="Times New Roman"/>
          <w:sz w:val="28"/>
          <w:szCs w:val="28"/>
        </w:rPr>
        <w:t xml:space="preserve"> </w:t>
      </w:r>
      <w:r w:rsidRPr="00F4681F">
        <w:rPr>
          <w:rFonts w:ascii="Times New Roman" w:hAnsi="Times New Roman" w:cs="Times New Roman"/>
          <w:sz w:val="28"/>
          <w:szCs w:val="28"/>
        </w:rPr>
        <w:t xml:space="preserve">средств языка художественного произведения, научно-популярного текста; воссоздание картины жизни, </w:t>
      </w:r>
      <w:r w:rsidRPr="00F4681F">
        <w:rPr>
          <w:rFonts w:ascii="Times New Roman" w:hAnsi="Times New Roman" w:cs="Times New Roman"/>
          <w:sz w:val="28"/>
          <w:szCs w:val="28"/>
        </w:rPr>
        <w:lastRenderedPageBreak/>
        <w:t>представленной автором; установление причинно-следственных связей в художественном, учебном и научно-популярном текстах; понимание авторской позиции в произведении; выделение главной мысли текста. Предусматривает ознакомление ребенка младшего школьного возраста с книгой как источником различного вида информации и формирование библиографических умений.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>Планируемые результаты освоения курса внеурочной деятельности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 xml:space="preserve">Личностные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оценить как хорошие или плохие;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называть и объяснять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самостоятельно определять и объяснять 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в предложенных ситуациях, опираясь на общие для всех простые правила поведения, делать выбор, какой поступок совершить;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>Метапредметные результаты</w:t>
      </w:r>
      <w:r w:rsidRPr="00F4681F">
        <w:rPr>
          <w:sz w:val="28"/>
          <w:szCs w:val="28"/>
        </w:rPr>
        <w:t xml:space="preserve">: </w:t>
      </w:r>
    </w:p>
    <w:p w:rsidR="00DC5CDB" w:rsidRPr="00C9088C" w:rsidRDefault="00DC5CDB" w:rsidP="00DC5CDB">
      <w:pPr>
        <w:pStyle w:val="Default"/>
        <w:rPr>
          <w:sz w:val="28"/>
          <w:szCs w:val="28"/>
          <w:u w:val="single"/>
        </w:rPr>
      </w:pPr>
      <w:r w:rsidRPr="00C9088C">
        <w:rPr>
          <w:sz w:val="28"/>
          <w:szCs w:val="28"/>
          <w:u w:val="single"/>
        </w:rPr>
        <w:t xml:space="preserve">Регулятивные УУД: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определять и формулировать цель деятельности на занятии с помощью учителя;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проговаривать последовательность действий;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учиться высказывать своё предположение (версию) на основе работы с иллюстрацией;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- с помощью учителя объяснять выбор наиболее подходя</w:t>
      </w:r>
      <w:r w:rsidR="00C9088C">
        <w:rPr>
          <w:sz w:val="28"/>
          <w:szCs w:val="28"/>
        </w:rPr>
        <w:t>щих для выполнения задания мате</w:t>
      </w:r>
      <w:r w:rsidRPr="00F4681F">
        <w:rPr>
          <w:sz w:val="28"/>
          <w:szCs w:val="28"/>
        </w:rPr>
        <w:t xml:space="preserve">риалов и инструментов;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- учиться готовить рабочее место и выполнять практичес</w:t>
      </w:r>
      <w:r w:rsidR="00C9088C">
        <w:rPr>
          <w:sz w:val="28"/>
          <w:szCs w:val="28"/>
        </w:rPr>
        <w:t>кую работу по предложенному учи</w:t>
      </w:r>
      <w:r w:rsidRPr="00F4681F">
        <w:rPr>
          <w:sz w:val="28"/>
          <w:szCs w:val="28"/>
        </w:rPr>
        <w:t xml:space="preserve">телем плану с опорой на образцы, рисунки;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выполнять контроль точности разметки деталей с помощью шаблона; </w:t>
      </w:r>
    </w:p>
    <w:p w:rsidR="00DC5CDB" w:rsidRPr="00C9088C" w:rsidRDefault="00DC5CDB" w:rsidP="00DC5CDB">
      <w:pPr>
        <w:pStyle w:val="Default"/>
        <w:rPr>
          <w:sz w:val="28"/>
          <w:szCs w:val="28"/>
          <w:u w:val="single"/>
        </w:rPr>
      </w:pPr>
      <w:r w:rsidRPr="00C9088C">
        <w:rPr>
          <w:sz w:val="28"/>
          <w:szCs w:val="28"/>
          <w:u w:val="single"/>
        </w:rPr>
        <w:t xml:space="preserve">Познавательные УУД: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делать предварительный отбор источников информации: </w:t>
      </w:r>
      <w:r w:rsidR="00C9088C">
        <w:rPr>
          <w:sz w:val="28"/>
          <w:szCs w:val="28"/>
        </w:rPr>
        <w:t>ориентироваться в книге (на раз</w:t>
      </w:r>
      <w:r w:rsidRPr="00F4681F">
        <w:rPr>
          <w:sz w:val="28"/>
          <w:szCs w:val="28"/>
        </w:rPr>
        <w:t xml:space="preserve">вороте, в оглавлении, в словаре);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- добывать новые знания: находить ответы на вопросы, ис</w:t>
      </w:r>
      <w:r w:rsidR="00C9088C">
        <w:rPr>
          <w:sz w:val="28"/>
          <w:szCs w:val="28"/>
        </w:rPr>
        <w:t>пользуя литературу, свой жизнен</w:t>
      </w:r>
      <w:r w:rsidRPr="00F4681F">
        <w:rPr>
          <w:sz w:val="28"/>
          <w:szCs w:val="28"/>
        </w:rPr>
        <w:t xml:space="preserve">ный опыт и информацию, полученную на уроках;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перерабатывать полученную информацию: делать выводы в результате совместной работы всего класса;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перерабатывать полученную информацию: сравнивать и </w:t>
      </w:r>
      <w:r w:rsidR="00C9088C">
        <w:rPr>
          <w:sz w:val="28"/>
          <w:szCs w:val="28"/>
        </w:rPr>
        <w:t>группировать предметы и их обра</w:t>
      </w:r>
      <w:r w:rsidRPr="00F4681F">
        <w:rPr>
          <w:sz w:val="28"/>
          <w:szCs w:val="28"/>
        </w:rPr>
        <w:t xml:space="preserve">зы;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lastRenderedPageBreak/>
        <w:t xml:space="preserve">- преобразовывать информацию из одной формы в другую – изделия, художественные образы. </w:t>
      </w:r>
    </w:p>
    <w:p w:rsidR="00DC5CDB" w:rsidRPr="00C9088C" w:rsidRDefault="00DC5CDB" w:rsidP="00DC5CDB">
      <w:pPr>
        <w:pStyle w:val="Default"/>
        <w:rPr>
          <w:sz w:val="28"/>
          <w:szCs w:val="28"/>
          <w:u w:val="single"/>
        </w:rPr>
      </w:pPr>
      <w:r w:rsidRPr="00C9088C">
        <w:rPr>
          <w:sz w:val="28"/>
          <w:szCs w:val="28"/>
          <w:u w:val="single"/>
        </w:rPr>
        <w:t xml:space="preserve">Коммуникативные УУД: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>- донести свою позицию до других: оформлять свою мысль в рисунках, д</w:t>
      </w:r>
      <w:r w:rsidR="00C9088C">
        <w:rPr>
          <w:sz w:val="28"/>
          <w:szCs w:val="28"/>
        </w:rPr>
        <w:t>оступных для изго</w:t>
      </w:r>
      <w:r w:rsidRPr="00F4681F">
        <w:rPr>
          <w:sz w:val="28"/>
          <w:szCs w:val="28"/>
        </w:rPr>
        <w:t xml:space="preserve">товления изделиях;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sz w:val="28"/>
          <w:szCs w:val="28"/>
        </w:rPr>
        <w:t xml:space="preserve">- слушать и понимать речь других;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  <w:r w:rsidRPr="00F4681F">
        <w:rPr>
          <w:b/>
          <w:bCs/>
          <w:sz w:val="28"/>
          <w:szCs w:val="28"/>
        </w:rPr>
        <w:t xml:space="preserve">Предметные результаты: 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 xml:space="preserve">Владеть техникой (навыком) слогового плавного (с переходом на чтение целыми словами) осознанного и правильного чтения вслух с учётом индивидуальных возможностей. 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>Воспринимать фактическое содержание текста, осмысливать, излагать фактический материал; устно отвечать</w:t>
      </w:r>
      <w:r>
        <w:rPr>
          <w:sz w:val="28"/>
          <w:szCs w:val="28"/>
        </w:rPr>
        <w:t xml:space="preserve"> </w:t>
      </w:r>
      <w:r w:rsidR="00DC5CDB" w:rsidRPr="00F4681F">
        <w:rPr>
          <w:sz w:val="28"/>
          <w:szCs w:val="28"/>
        </w:rPr>
        <w:t>на вопросы, подтверждать свой ответ примерами из текста; задавать вопросы к фактическому содержанию произведения; участвовать в беседе по прочитанному.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 xml:space="preserve">Определять тему и главную мысль прочитанного или прослушанного произведения под руководством учителя. 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>Определять в произведении хронологическую последовательность событий, восстанавливать последовательность событий в произведении.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 xml:space="preserve">Воспроизводить содержание текста по плану под руководством взрослого. 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>Характеризовать героя произведения, давать элементарную оценку (положительная</w:t>
      </w:r>
      <w:r>
        <w:rPr>
          <w:sz w:val="28"/>
          <w:szCs w:val="28"/>
        </w:rPr>
        <w:t xml:space="preserve"> </w:t>
      </w:r>
      <w:r w:rsidR="00DC5CDB" w:rsidRPr="00F4681F">
        <w:rPr>
          <w:sz w:val="28"/>
          <w:szCs w:val="28"/>
        </w:rPr>
        <w:t xml:space="preserve"> / отрицательная и почему) его поступкам. </w:t>
      </w:r>
    </w:p>
    <w:p w:rsidR="00DC5CDB" w:rsidRPr="00F4681F" w:rsidRDefault="00C9088C" w:rsidP="00DC5CD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 xml:space="preserve">Объяснять значение незнакомого слова с опорой на контекст. </w:t>
      </w:r>
    </w:p>
    <w:p w:rsidR="00DC5CDB" w:rsidRPr="00F4681F" w:rsidRDefault="00DC5CDB" w:rsidP="00DC5CDB">
      <w:pPr>
        <w:pStyle w:val="Default"/>
        <w:rPr>
          <w:sz w:val="28"/>
          <w:szCs w:val="28"/>
        </w:rPr>
      </w:pPr>
    </w:p>
    <w:p w:rsidR="00DC5CDB" w:rsidRPr="00F4681F" w:rsidRDefault="00DC5CDB" w:rsidP="00DC5CD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4681F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освоения курса 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>Владеть техникой (навыком) чтения вслух и про себя, читать со скоростью, позволяющей понимать прочитанное, правильно (без искажений), сознательно и выразительно (передавая своё отношение к читаемому, делая смысловые акценты, соблюдая паузы); в соответствии с учебной задачей обращаться к разным видам чтения(изучающее, выборочное, ознакомительное).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>Воспринимать содержание художественного, научно</w:t>
      </w:r>
      <w:r>
        <w:rPr>
          <w:sz w:val="28"/>
          <w:szCs w:val="28"/>
        </w:rPr>
        <w:t xml:space="preserve"> </w:t>
      </w:r>
      <w:r w:rsidR="00DC5CDB" w:rsidRPr="00F4681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DC5CDB" w:rsidRPr="00F4681F">
        <w:rPr>
          <w:sz w:val="28"/>
          <w:szCs w:val="28"/>
        </w:rPr>
        <w:t>познавательного, учебного текстов, осмысливать, излагать и интерпретировать фактический материал; отвечать на вопросы в устной и письменной формах, подтверждать свой ответ примерами из текста; задавать вопросы к прочитанным произведениям, в том числе проблемного характера; участвовать в беседе по прочитанному; самостоятельно определять тему и под руководством взрослого главную мысль прочитанного или прослушанного произведения.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>Определять в произведении хронологическую последовательность событий, находить портретные характеристики героев, описание пейзажа, интерьера. Составлять план текста (вопросный, номинативный, цитатный). Пересказывать текст (подробно, выборочно, сжато).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 xml:space="preserve">Характеризовать героев произведения, давать оценку их поступкам; устанавливать взаимосвязь между поступками, мыслями, чувствами героев. </w:t>
      </w:r>
      <w:r w:rsidR="00DC5CDB" w:rsidRPr="00F4681F">
        <w:rPr>
          <w:sz w:val="28"/>
          <w:szCs w:val="28"/>
        </w:rPr>
        <w:lastRenderedPageBreak/>
        <w:t>Сравнивать героев произведения по заданным критериям, а также самостоятельно определять критерии для сравнения.</w:t>
      </w:r>
    </w:p>
    <w:p w:rsidR="00DC5CDB" w:rsidRPr="00F4681F" w:rsidRDefault="00C9088C" w:rsidP="00DC5CDB">
      <w:pPr>
        <w:pStyle w:val="Default"/>
        <w:spacing w:after="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>Находить в тексте средства художественной выразительности (олицетворение, эпитет, сравнение), понимать их роль в произведении, использовать выразительные средства языка в собственном высказывании.</w:t>
      </w:r>
    </w:p>
    <w:p w:rsidR="00DC5CDB" w:rsidRPr="00F4681F" w:rsidRDefault="00C9088C" w:rsidP="00DC5CD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5CDB" w:rsidRPr="00F4681F">
        <w:rPr>
          <w:sz w:val="28"/>
          <w:szCs w:val="28"/>
        </w:rPr>
        <w:t>Объяснять значение незнакомого слова с опорой на контекст, с использованием словарей и других источников информации.</w:t>
      </w:r>
    </w:p>
    <w:p w:rsidR="00C9088C" w:rsidRDefault="00C9088C" w:rsidP="006F28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5CDB" w:rsidRPr="00F4681F" w:rsidRDefault="006F2879" w:rsidP="006F28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81F">
        <w:rPr>
          <w:rFonts w:ascii="Times New Roman" w:hAnsi="Times New Roman" w:cs="Times New Roman"/>
          <w:b/>
          <w:bCs/>
          <w:sz w:val="28"/>
          <w:szCs w:val="28"/>
        </w:rPr>
        <w:t>Тематические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7"/>
        <w:gridCol w:w="3833"/>
        <w:gridCol w:w="5051"/>
      </w:tblGrid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33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5051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kern w:val="2"/>
                <w:sz w:val="28"/>
                <w:szCs w:val="28"/>
              </w:rPr>
              <w:t>Виды деятельности обучающихся</w:t>
            </w:r>
          </w:p>
        </w:tc>
      </w:tr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33" w:type="dxa"/>
          </w:tcPr>
          <w:p w:rsidR="00765226" w:rsidRPr="00F4681F" w:rsidRDefault="00765226" w:rsidP="00765226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Стихотворение А. Усачёв «1 сентября».</w:t>
            </w:r>
          </w:p>
          <w:p w:rsidR="00300BDD" w:rsidRPr="00F4681F" w:rsidRDefault="00765226" w:rsidP="00C908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Готовимся к выразительному чтению стихотворения «1 сентября»</w:t>
            </w:r>
          </w:p>
        </w:tc>
        <w:tc>
          <w:tcPr>
            <w:tcW w:w="5051" w:type="dxa"/>
            <w:vMerge w:val="restart"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Рассуждать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о прочитанном, сравнивать с реальными жизненными ситуациями.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Рассуждать 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с опорой на прочитанное произведение. 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Находить 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ответы на вопросы в произведении.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Деление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произведения на смысловые части. 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Находить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в произведении понравившиеся отрывки.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Чувства, эмоции героев и  читателей.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с текстом: выборочный пересказ, устное иллюстрирование.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характеристики героя по его поступкам и жизненным ситуациям.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Иллюстрация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с комментариями, составление вопросов по тексту.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Иллюстрирование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понравившегося эпизода.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Анализ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поступков героев, предложение своего решения проблемы, ссоры возникшей среди героев произведения. 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Формулирование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своего отношения к происходящему в произведении.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Анализ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умения коротко, понятно, интересно рассказать о прочитанной книге. 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с аннотированным рекомендательным указателем книг и приёмами аннотирования.</w:t>
            </w:r>
          </w:p>
          <w:p w:rsidR="00300BDD" w:rsidRPr="00F4681F" w:rsidRDefault="00300BDD" w:rsidP="00F468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b/>
                <w:sz w:val="28"/>
                <w:szCs w:val="28"/>
              </w:rPr>
              <w:t>Оформление</w:t>
            </w: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 xml:space="preserve"> аннотаций на прочитанные книги.</w:t>
            </w: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33" w:type="dxa"/>
          </w:tcPr>
          <w:p w:rsidR="00765226" w:rsidRPr="00F4681F" w:rsidRDefault="00765226" w:rsidP="00765226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Стихотворение П. Синявского «Родная песенка». Готовимся к выразительному</w:t>
            </w:r>
          </w:p>
          <w:p w:rsidR="00300BDD" w:rsidRPr="00F4681F" w:rsidRDefault="00765226" w:rsidP="00C908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чтению стихотворения «Родная песенка»</w:t>
            </w:r>
          </w:p>
        </w:tc>
        <w:tc>
          <w:tcPr>
            <w:tcW w:w="5051" w:type="dxa"/>
            <w:vMerge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33" w:type="dxa"/>
          </w:tcPr>
          <w:p w:rsidR="00300BDD" w:rsidRPr="00F4681F" w:rsidRDefault="00765226" w:rsidP="00765226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Б.Пастернак «Золотая осень», И.Бунин «Листопад»,  А.Блок «Осенняя радость».Средства художественной выразительности</w:t>
            </w:r>
          </w:p>
        </w:tc>
        <w:tc>
          <w:tcPr>
            <w:tcW w:w="5051" w:type="dxa"/>
            <w:vMerge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226" w:rsidRPr="00F4681F" w:rsidTr="00765226">
        <w:tc>
          <w:tcPr>
            <w:tcW w:w="687" w:type="dxa"/>
          </w:tcPr>
          <w:p w:rsidR="00765226" w:rsidRPr="00F4681F" w:rsidRDefault="00765226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33" w:type="dxa"/>
            <w:vMerge w:val="restart"/>
          </w:tcPr>
          <w:p w:rsidR="00765226" w:rsidRPr="00F4681F" w:rsidRDefault="00765226" w:rsidP="00765226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Рассказ А. Пантелеева «Главный инженер».Формирование нравственной оценки поступков героев рассказа.</w:t>
            </w:r>
            <w:r w:rsidR="00F4681F" w:rsidRPr="00F4681F">
              <w:rPr>
                <w:sz w:val="28"/>
                <w:szCs w:val="28"/>
              </w:rPr>
              <w:t xml:space="preserve"> </w:t>
            </w:r>
            <w:r w:rsidRPr="00F4681F">
              <w:rPr>
                <w:sz w:val="28"/>
                <w:szCs w:val="28"/>
              </w:rPr>
              <w:t>Готовимся к чтению по ролям отрывка из</w:t>
            </w:r>
          </w:p>
          <w:p w:rsidR="00765226" w:rsidRPr="00F4681F" w:rsidRDefault="00765226" w:rsidP="00C908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рассказа «Главный инженер»</w:t>
            </w:r>
          </w:p>
        </w:tc>
        <w:tc>
          <w:tcPr>
            <w:tcW w:w="5051" w:type="dxa"/>
            <w:vMerge/>
          </w:tcPr>
          <w:p w:rsidR="00765226" w:rsidRPr="00F4681F" w:rsidRDefault="00765226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226" w:rsidRPr="00F4681F" w:rsidTr="00765226">
        <w:tc>
          <w:tcPr>
            <w:tcW w:w="687" w:type="dxa"/>
          </w:tcPr>
          <w:p w:rsidR="00765226" w:rsidRPr="00F4681F" w:rsidRDefault="00765226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33" w:type="dxa"/>
            <w:vMerge/>
          </w:tcPr>
          <w:p w:rsidR="00765226" w:rsidRPr="00F4681F" w:rsidRDefault="00765226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1" w:type="dxa"/>
            <w:vMerge/>
          </w:tcPr>
          <w:p w:rsidR="00765226" w:rsidRPr="00F4681F" w:rsidRDefault="00765226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33" w:type="dxa"/>
          </w:tcPr>
          <w:p w:rsidR="00300BDD" w:rsidRPr="00F4681F" w:rsidRDefault="00765226" w:rsidP="00765226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А.Платонов «Сухой хлеб».</w:t>
            </w:r>
            <w:r w:rsidR="00F4681F" w:rsidRPr="00F4681F">
              <w:rPr>
                <w:sz w:val="28"/>
                <w:szCs w:val="28"/>
              </w:rPr>
              <w:t xml:space="preserve"> </w:t>
            </w:r>
            <w:r w:rsidRPr="00F4681F">
              <w:rPr>
                <w:sz w:val="28"/>
                <w:szCs w:val="28"/>
              </w:rPr>
              <w:t>Анализ содержания рассказа. Составление плана текста.</w:t>
            </w:r>
          </w:p>
        </w:tc>
        <w:tc>
          <w:tcPr>
            <w:tcW w:w="5051" w:type="dxa"/>
            <w:vMerge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33" w:type="dxa"/>
          </w:tcPr>
          <w:p w:rsidR="00300BDD" w:rsidRPr="00F4681F" w:rsidRDefault="00765226" w:rsidP="00765226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М.Цветаева «В классе», «За книгами»</w:t>
            </w:r>
          </w:p>
        </w:tc>
        <w:tc>
          <w:tcPr>
            <w:tcW w:w="5051" w:type="dxa"/>
            <w:vMerge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83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95"/>
              <w:gridCol w:w="222"/>
            </w:tblGrid>
            <w:tr w:rsidR="00765226" w:rsidRPr="00765226">
              <w:trPr>
                <w:trHeight w:val="100"/>
              </w:trPr>
              <w:tc>
                <w:tcPr>
                  <w:tcW w:w="0" w:type="auto"/>
                </w:tcPr>
                <w:p w:rsidR="00765226" w:rsidRPr="00765226" w:rsidRDefault="00F4681F" w:rsidP="007652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468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М.Пришвин </w:t>
                  </w:r>
                  <w:r w:rsidR="00765226" w:rsidRPr="0076522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«Выскочка».</w:t>
                  </w:r>
                  <w:r w:rsidRPr="00F4681F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765226" w:rsidRPr="0076522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Знакомство с текстом </w:t>
                  </w:r>
                </w:p>
              </w:tc>
              <w:tc>
                <w:tcPr>
                  <w:tcW w:w="0" w:type="auto"/>
                </w:tcPr>
                <w:p w:rsidR="00765226" w:rsidRPr="00765226" w:rsidRDefault="00765226" w:rsidP="007652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1" w:type="dxa"/>
            <w:vMerge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33" w:type="dxa"/>
          </w:tcPr>
          <w:p w:rsidR="00300BDD" w:rsidRPr="00F4681F" w:rsidRDefault="00F4681F" w:rsidP="00F4681F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Д.Н.Мамин-Сибиряк «Приёмыш»</w:t>
            </w:r>
          </w:p>
        </w:tc>
        <w:tc>
          <w:tcPr>
            <w:tcW w:w="5051" w:type="dxa"/>
            <w:vMerge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81F" w:rsidRPr="00F4681F" w:rsidTr="00C9088C">
        <w:trPr>
          <w:trHeight w:val="1292"/>
        </w:trPr>
        <w:tc>
          <w:tcPr>
            <w:tcW w:w="687" w:type="dxa"/>
          </w:tcPr>
          <w:p w:rsidR="00F4681F" w:rsidRPr="00F4681F" w:rsidRDefault="00F4681F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F4681F" w:rsidRPr="00F4681F" w:rsidRDefault="00F4681F" w:rsidP="00F4681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33" w:type="dxa"/>
          </w:tcPr>
          <w:p w:rsidR="00F4681F" w:rsidRPr="00F4681F" w:rsidRDefault="00F4681F" w:rsidP="00F4681F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Тайская сказка «Птица-болтунья».Готовимся к выразительному чтению сказки</w:t>
            </w:r>
            <w:r>
              <w:rPr>
                <w:sz w:val="28"/>
                <w:szCs w:val="28"/>
              </w:rPr>
              <w:t xml:space="preserve"> </w:t>
            </w:r>
            <w:r w:rsidRPr="00F4681F">
              <w:rPr>
                <w:sz w:val="28"/>
                <w:szCs w:val="28"/>
              </w:rPr>
              <w:t>«Птица-болтунья»</w:t>
            </w:r>
          </w:p>
        </w:tc>
        <w:tc>
          <w:tcPr>
            <w:tcW w:w="5051" w:type="dxa"/>
            <w:vMerge/>
          </w:tcPr>
          <w:p w:rsidR="00F4681F" w:rsidRPr="00F4681F" w:rsidRDefault="00F4681F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33" w:type="dxa"/>
          </w:tcPr>
          <w:p w:rsidR="00300BDD" w:rsidRPr="00F4681F" w:rsidRDefault="00F4681F" w:rsidP="00F4681F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Китайская сказка «Олени и пёс».Определение главной мысли сказки. Восстановление последовательности событий.</w:t>
            </w:r>
          </w:p>
        </w:tc>
        <w:tc>
          <w:tcPr>
            <w:tcW w:w="5051" w:type="dxa"/>
            <w:vMerge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81F" w:rsidRPr="00F4681F" w:rsidTr="00765226">
        <w:tc>
          <w:tcPr>
            <w:tcW w:w="687" w:type="dxa"/>
          </w:tcPr>
          <w:p w:rsidR="00F4681F" w:rsidRPr="00F4681F" w:rsidRDefault="00F4681F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F4681F" w:rsidRPr="00F4681F" w:rsidRDefault="00F4681F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:rsidR="00F4681F" w:rsidRPr="00F4681F" w:rsidRDefault="00F4681F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33" w:type="dxa"/>
          </w:tcPr>
          <w:p w:rsidR="00F4681F" w:rsidRPr="00F4681F" w:rsidRDefault="00F4681F" w:rsidP="00F4681F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Научно-познавательный текст «Скорость</w:t>
            </w:r>
          </w:p>
          <w:p w:rsidR="00F4681F" w:rsidRPr="00F4681F" w:rsidRDefault="00F4681F" w:rsidP="00F468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бега животных». Сравнение текстов разных типов. Развитие технической стороны чтения.</w:t>
            </w:r>
          </w:p>
        </w:tc>
        <w:tc>
          <w:tcPr>
            <w:tcW w:w="5051" w:type="dxa"/>
            <w:vMerge/>
          </w:tcPr>
          <w:p w:rsidR="00F4681F" w:rsidRPr="00F4681F" w:rsidRDefault="00F4681F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BDD" w:rsidRPr="00F4681F" w:rsidTr="00765226"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33" w:type="dxa"/>
          </w:tcPr>
          <w:p w:rsidR="00300BDD" w:rsidRPr="00F4681F" w:rsidRDefault="00F4681F" w:rsidP="00F4681F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А.Гайдар «Горячий камень».Знакомство с текстом произведения.Инсценировка отрывка из рассказа</w:t>
            </w:r>
          </w:p>
        </w:tc>
        <w:tc>
          <w:tcPr>
            <w:tcW w:w="5051" w:type="dxa"/>
            <w:vMerge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BDD" w:rsidRPr="00F4681F" w:rsidTr="00C9088C">
        <w:trPr>
          <w:trHeight w:val="268"/>
        </w:trPr>
        <w:tc>
          <w:tcPr>
            <w:tcW w:w="687" w:type="dxa"/>
          </w:tcPr>
          <w:p w:rsidR="00300BDD" w:rsidRPr="00F4681F" w:rsidRDefault="00300BDD" w:rsidP="009518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81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33" w:type="dxa"/>
          </w:tcPr>
          <w:p w:rsidR="00300BDD" w:rsidRPr="00F4681F" w:rsidRDefault="00F4681F" w:rsidP="00F4681F">
            <w:pPr>
              <w:pStyle w:val="Default"/>
              <w:rPr>
                <w:sz w:val="28"/>
                <w:szCs w:val="28"/>
              </w:rPr>
            </w:pPr>
            <w:r w:rsidRPr="00F4681F">
              <w:rPr>
                <w:sz w:val="28"/>
                <w:szCs w:val="28"/>
              </w:rPr>
              <w:t>Экскурсия в библиотеку</w:t>
            </w:r>
          </w:p>
        </w:tc>
        <w:tc>
          <w:tcPr>
            <w:tcW w:w="5051" w:type="dxa"/>
            <w:vMerge/>
          </w:tcPr>
          <w:p w:rsidR="00300BDD" w:rsidRPr="00F4681F" w:rsidRDefault="00300BDD" w:rsidP="009518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2879" w:rsidRDefault="006F2879" w:rsidP="006F2879">
      <w:pPr>
        <w:rPr>
          <w:rFonts w:ascii="Times New Roman" w:hAnsi="Times New Roman" w:cs="Times New Roman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0ED4" w:rsidRDefault="008D0ED4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0ED4" w:rsidRDefault="008D0ED4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0ED4" w:rsidRDefault="008D0ED4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88C" w:rsidRDefault="00C9088C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Учебно-методическое и материально-техническое обеспечения предмета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1.Асмолова А.Г. Бурменская, И.А. Володарская Формирование универсальных учебных действий в основной школе: от действия к мысли. Система заданий: пособие для учителя–2 –е изд. –М.: Просвещение, 2011.-159с.</w:t>
      </w:r>
    </w:p>
    <w:p w:rsid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2.Междисциплинарная Программа «Смысловое чтение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http:// ru.calameo.com/books/000995024d44903df66f7»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основного общего образования /М –во образования и науки Рос. Федерации. –М.: Просвещение, 2011. –48 с.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3. Муштавинская И.В.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681F">
        <w:rPr>
          <w:rFonts w:ascii="Times New Roman" w:hAnsi="Times New Roman" w:cs="Times New Roman"/>
          <w:color w:val="000000"/>
          <w:sz w:val="28"/>
          <w:szCs w:val="28"/>
        </w:rPr>
        <w:t>Развитие критич</w:t>
      </w:r>
      <w:r>
        <w:rPr>
          <w:rFonts w:ascii="Times New Roman" w:hAnsi="Times New Roman" w:cs="Times New Roman"/>
          <w:color w:val="000000"/>
          <w:sz w:val="28"/>
          <w:szCs w:val="28"/>
        </w:rPr>
        <w:t>еского мышления на уроке: пособи</w:t>
      </w:r>
      <w:r w:rsidRPr="00F4681F">
        <w:rPr>
          <w:rFonts w:ascii="Times New Roman" w:hAnsi="Times New Roman" w:cs="Times New Roman"/>
          <w:color w:val="000000"/>
          <w:sz w:val="28"/>
          <w:szCs w:val="28"/>
        </w:rPr>
        <w:t>е для учителей общеобразоват</w:t>
      </w:r>
      <w:r>
        <w:rPr>
          <w:rFonts w:ascii="Times New Roman" w:hAnsi="Times New Roman" w:cs="Times New Roman"/>
          <w:color w:val="000000"/>
          <w:sz w:val="28"/>
          <w:szCs w:val="28"/>
        </w:rPr>
        <w:t>ельных</w:t>
      </w:r>
      <w:r w:rsidRPr="00F4681F">
        <w:rPr>
          <w:rFonts w:ascii="Times New Roman" w:hAnsi="Times New Roman" w:cs="Times New Roman"/>
          <w:color w:val="000000"/>
          <w:sz w:val="28"/>
          <w:szCs w:val="28"/>
        </w:rPr>
        <w:t>. учреждений / С.И. Заир –Бек,–2 –е изд. дораб. –М.: Просвещение, 2011.-223с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4. Асмолов А.Г. Как проектировать универсальные учебные действия в начальной школе. М, Просвещение, 2012 год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5. Галеева Н.Л., Викулина Т.А., Винокурова Н.К. Формирование УУД обучающихся на уроках русского языка.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6. Пентин А.Ю. Что нам делать с PISA? // Методист. 2010. №4.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7. Светловская Н.Н. О литературном произведении и проблемах, связанных с его осмыслением при обучении младших школьников чтению. // Начальная школа. 2013. №4.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8. «Планируемые результаты начального общего образования. Под ред. Г.С.Ковалѐвой, О.Б. Логиновой. –2-е изд. –М. : Просвещение, 2010. –120 с.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 xml:space="preserve">9. Примерная основная образовательная программа начального общего образования. –М. : Просвещение, 2010. –201 с. 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10 . Безруких М. М., Ефимова С. П. Как помочь детям с трудностями обучения// Начальная школа. 1990. № 10.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11. .Безруких М. М. Трудности обучения письму и чтению в начальной школе.URL: http://nsc.1september.ru/view_article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12. Игра —важное средство воспитания в коррекционных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681F">
        <w:rPr>
          <w:rFonts w:ascii="Times New Roman" w:hAnsi="Times New Roman" w:cs="Times New Roman"/>
          <w:color w:val="000000"/>
          <w:sz w:val="28"/>
          <w:szCs w:val="28"/>
        </w:rPr>
        <w:t xml:space="preserve">классах. </w:t>
      </w:r>
      <w:r w:rsidRPr="00F4681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URL: http://www.tc-sfera.ru/public/index.php?ELEMENT_ID=9277 </w:t>
      </w:r>
    </w:p>
    <w:p w:rsidR="00F4681F" w:rsidRPr="00F4681F" w:rsidRDefault="00F4681F" w:rsidP="00F46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 xml:space="preserve">13.Граник, Г.Г. Когда книга учит / Г.Г. Граник, С.М. Бондаренко, Л.А. Концевая. –М. : Педагогика, 1991. –256 с. </w:t>
      </w:r>
    </w:p>
    <w:p w:rsidR="00F4681F" w:rsidRPr="00F4681F" w:rsidRDefault="00F4681F" w:rsidP="00F4681F">
      <w:pPr>
        <w:rPr>
          <w:rFonts w:ascii="Times New Roman" w:hAnsi="Times New Roman" w:cs="Times New Roman"/>
          <w:sz w:val="28"/>
          <w:szCs w:val="28"/>
        </w:rPr>
      </w:pPr>
      <w:r w:rsidRPr="00F4681F">
        <w:rPr>
          <w:rFonts w:ascii="Times New Roman" w:hAnsi="Times New Roman" w:cs="Times New Roman"/>
          <w:color w:val="000000"/>
          <w:sz w:val="28"/>
          <w:szCs w:val="28"/>
        </w:rPr>
        <w:t>14..Чиндилова, О.В.</w:t>
      </w:r>
      <w:r w:rsidR="00C908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681F">
        <w:rPr>
          <w:rFonts w:ascii="Times New Roman" w:hAnsi="Times New Roman" w:cs="Times New Roman"/>
          <w:color w:val="000000"/>
          <w:sz w:val="28"/>
          <w:szCs w:val="28"/>
        </w:rPr>
        <w:t>Обучение вдумчивому чтению / О.В. Чиндилова // Начальная школа плюс-минус, -2001, № 5</w:t>
      </w:r>
    </w:p>
    <w:p w:rsidR="00DC5CDB" w:rsidRPr="00F4681F" w:rsidRDefault="00DC5CDB" w:rsidP="00DC5CDB">
      <w:pPr>
        <w:rPr>
          <w:rFonts w:ascii="Times New Roman" w:hAnsi="Times New Roman" w:cs="Times New Roman"/>
          <w:sz w:val="28"/>
          <w:szCs w:val="28"/>
        </w:rPr>
      </w:pPr>
    </w:p>
    <w:sectPr w:rsidR="00DC5CDB" w:rsidRPr="00F46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B91099"/>
    <w:multiLevelType w:val="hybridMultilevel"/>
    <w:tmpl w:val="FC3C2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5B9"/>
    <w:rsid w:val="000625B9"/>
    <w:rsid w:val="00300BDD"/>
    <w:rsid w:val="006F2879"/>
    <w:rsid w:val="00765226"/>
    <w:rsid w:val="007823E3"/>
    <w:rsid w:val="008D0ED4"/>
    <w:rsid w:val="009B581A"/>
    <w:rsid w:val="00BD5821"/>
    <w:rsid w:val="00C9088C"/>
    <w:rsid w:val="00D0619A"/>
    <w:rsid w:val="00D55592"/>
    <w:rsid w:val="00DC5CDB"/>
    <w:rsid w:val="00F2078C"/>
    <w:rsid w:val="00F4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AFFF"/>
  <w15:docId w15:val="{4E400478-B3B5-4A43-A612-000516F1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0E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5C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D0E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70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Lenovo</cp:lastModifiedBy>
  <cp:revision>14</cp:revision>
  <cp:lastPrinted>2023-09-24T08:03:00Z</cp:lastPrinted>
  <dcterms:created xsi:type="dcterms:W3CDTF">2023-09-16T08:28:00Z</dcterms:created>
  <dcterms:modified xsi:type="dcterms:W3CDTF">2024-09-03T10:38:00Z</dcterms:modified>
</cp:coreProperties>
</file>